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C7" w:rsidRPr="00AB46C7" w:rsidRDefault="00AB46C7" w:rsidP="00AB46C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46C7">
        <w:rPr>
          <w:rFonts w:ascii="Times New Roman" w:hAnsi="Times New Roman" w:cs="Times New Roman"/>
          <w:b/>
          <w:sz w:val="52"/>
          <w:szCs w:val="52"/>
        </w:rPr>
        <w:t xml:space="preserve">ПОЯСНИТЕЛЬНАЯ ЗАПИСКА </w:t>
      </w:r>
    </w:p>
    <w:p w:rsidR="00AB46C7" w:rsidRPr="00AB46C7" w:rsidRDefault="00AB46C7" w:rsidP="00AB46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7">
        <w:rPr>
          <w:rFonts w:ascii="Times New Roman" w:hAnsi="Times New Roman" w:cs="Times New Roman"/>
          <w:b/>
          <w:sz w:val="36"/>
          <w:szCs w:val="36"/>
        </w:rPr>
        <w:t>к проекту Схемы размещения рекламных конструкций на территории Анжеро-Судженского городского округа</w:t>
      </w:r>
    </w:p>
    <w:p w:rsidR="00AB46C7" w:rsidRDefault="00AB46C7" w:rsidP="00AB46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54949" wp14:editId="10796085">
                <wp:simplePos x="0" y="0"/>
                <wp:positionH relativeFrom="column">
                  <wp:posOffset>-125399</wp:posOffset>
                </wp:positionH>
                <wp:positionV relativeFrom="paragraph">
                  <wp:posOffset>218440</wp:posOffset>
                </wp:positionV>
                <wp:extent cx="6220460" cy="0"/>
                <wp:effectExtent l="0" t="19050" r="88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21E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85pt,17.2pt" to="479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" strokecolor="#021eee" strokeweight="3pt"/>
            </w:pict>
          </mc:Fallback>
        </mc:AlternateContent>
      </w:r>
    </w:p>
    <w:p w:rsidR="00AB46C7" w:rsidRDefault="00AB46C7" w:rsidP="00AB46C7"/>
    <w:p w:rsidR="00AB46C7" w:rsidRDefault="00AB46C7" w:rsidP="00EE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6C7">
        <w:rPr>
          <w:rFonts w:ascii="Times New Roman" w:hAnsi="Times New Roman" w:cs="Times New Roman"/>
          <w:sz w:val="28"/>
          <w:szCs w:val="28"/>
        </w:rPr>
        <w:t>С целью реализации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07.05.2013 г. №98-ФЗ «</w:t>
      </w:r>
      <w:r w:rsidR="00571660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рекламе» и отдельные законодательные акты Российской Федерации» на территории Анжеро-Судженского городского округа разработана схема размещения рекламных конструкций.</w:t>
      </w:r>
    </w:p>
    <w:p w:rsidR="00571660" w:rsidRDefault="00571660" w:rsidP="00EE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схема соответствует документам территориального планирования и градостроительного зонирования, обеспечивает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571660" w:rsidRDefault="00571660" w:rsidP="00EE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Схемы выполнялось с учетом проекта организации движения и расположения технических средств организации дорожного движения. Схема размещения рекламных конструкций</w:t>
      </w:r>
      <w:r w:rsidR="005F1443">
        <w:rPr>
          <w:rFonts w:ascii="Times New Roman" w:hAnsi="Times New Roman" w:cs="Times New Roman"/>
          <w:sz w:val="28"/>
          <w:szCs w:val="28"/>
        </w:rPr>
        <w:t xml:space="preserve"> содержит в себе следующие разделы:</w:t>
      </w:r>
    </w:p>
    <w:p w:rsidR="005F1443" w:rsidRDefault="005F1443" w:rsidP="00EE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рекламных конструкций;</w:t>
      </w:r>
    </w:p>
    <w:p w:rsidR="005F1443" w:rsidRDefault="005F1443" w:rsidP="00EE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 типологии рекламных конструкций;</w:t>
      </w:r>
    </w:p>
    <w:p w:rsidR="005F1443" w:rsidRDefault="005F1443" w:rsidP="00EE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обзорная карта размещения рекламных конструкций;</w:t>
      </w:r>
    </w:p>
    <w:p w:rsidR="005F1443" w:rsidRDefault="005F1443" w:rsidP="00EE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 схем размещения рекламный конструкций.</w:t>
      </w:r>
    </w:p>
    <w:p w:rsidR="005F1443" w:rsidRDefault="005F1443" w:rsidP="00EE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Схеме размещения рекламных конструкций указан конкретный тип и вид конструкции, точная площадь рекламного пространства, условные обозначения.</w:t>
      </w:r>
    </w:p>
    <w:p w:rsidR="005F1443" w:rsidRPr="00AB46C7" w:rsidRDefault="005F1443" w:rsidP="00EE2D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градостроительного Совета администрации Анжеро-Судженского городского округа Схема рассмотрена и рекомендована к утверждению. Дополнительно к Схеме приложен лист согласования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EE2D38">
        <w:rPr>
          <w:rFonts w:ascii="Times New Roman" w:hAnsi="Times New Roman" w:cs="Times New Roman"/>
          <w:sz w:val="28"/>
          <w:szCs w:val="28"/>
        </w:rPr>
        <w:t>есурсоснабжающими</w:t>
      </w:r>
      <w:proofErr w:type="spellEnd"/>
      <w:r w:rsidR="00EE2D38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документы подтверждающие законность размещения рекламной конструкции на </w:t>
      </w:r>
      <w:r w:rsidR="00EE2D38">
        <w:rPr>
          <w:rFonts w:ascii="Times New Roman" w:hAnsi="Times New Roman" w:cs="Times New Roman"/>
          <w:sz w:val="28"/>
          <w:szCs w:val="28"/>
        </w:rPr>
        <w:t>здании, находящемся в собственности Анжеро-Судженского городского округа.</w:t>
      </w:r>
    </w:p>
    <w:sectPr w:rsidR="005F1443" w:rsidRPr="00AB4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E0" w:rsidRDefault="001B3EE0" w:rsidP="00B32801">
      <w:pPr>
        <w:spacing w:after="0" w:line="240" w:lineRule="auto"/>
      </w:pPr>
      <w:r>
        <w:separator/>
      </w:r>
    </w:p>
  </w:endnote>
  <w:endnote w:type="continuationSeparator" w:id="0">
    <w:p w:rsidR="001B3EE0" w:rsidRDefault="001B3EE0" w:rsidP="00B3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01" w:rsidRDefault="00B328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020648"/>
      <w:docPartObj>
        <w:docPartGallery w:val="Page Numbers (Bottom of Page)"/>
        <w:docPartUnique/>
      </w:docPartObj>
    </w:sdtPr>
    <w:sdtEndPr>
      <w:rPr>
        <w:color w:val="00518E"/>
        <w:sz w:val="40"/>
        <w:szCs w:val="40"/>
      </w:rPr>
    </w:sdtEndPr>
    <w:sdtContent>
      <w:p w:rsidR="00B32801" w:rsidRPr="00995A91" w:rsidRDefault="00B32801">
        <w:pPr>
          <w:pStyle w:val="a5"/>
          <w:jc w:val="right"/>
          <w:rPr>
            <w:color w:val="00518E"/>
            <w:sz w:val="40"/>
            <w:szCs w:val="40"/>
          </w:rPr>
        </w:pPr>
        <w:r w:rsidRPr="00995A91">
          <w:rPr>
            <w:color w:val="00518E"/>
            <w:sz w:val="40"/>
            <w:szCs w:val="40"/>
          </w:rPr>
          <w:t>2</w:t>
        </w:r>
      </w:p>
    </w:sdtContent>
  </w:sdt>
  <w:p w:rsidR="00B32801" w:rsidRDefault="00B328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01" w:rsidRDefault="00B32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E0" w:rsidRDefault="001B3EE0" w:rsidP="00B32801">
      <w:pPr>
        <w:spacing w:after="0" w:line="240" w:lineRule="auto"/>
      </w:pPr>
      <w:r>
        <w:separator/>
      </w:r>
    </w:p>
  </w:footnote>
  <w:footnote w:type="continuationSeparator" w:id="0">
    <w:p w:rsidR="001B3EE0" w:rsidRDefault="001B3EE0" w:rsidP="00B3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01" w:rsidRDefault="00B32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01" w:rsidRDefault="00B32801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01" w:rsidRDefault="00B328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C7"/>
    <w:rsid w:val="001B3EE0"/>
    <w:rsid w:val="003E03CA"/>
    <w:rsid w:val="00571660"/>
    <w:rsid w:val="005F1443"/>
    <w:rsid w:val="00785A6C"/>
    <w:rsid w:val="00837F27"/>
    <w:rsid w:val="00995A91"/>
    <w:rsid w:val="00AB46C7"/>
    <w:rsid w:val="00B32801"/>
    <w:rsid w:val="00E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801"/>
  </w:style>
  <w:style w:type="paragraph" w:styleId="a5">
    <w:name w:val="footer"/>
    <w:basedOn w:val="a"/>
    <w:link w:val="a6"/>
    <w:uiPriority w:val="99"/>
    <w:unhideWhenUsed/>
    <w:rsid w:val="00B3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801"/>
  </w:style>
  <w:style w:type="paragraph" w:styleId="a5">
    <w:name w:val="footer"/>
    <w:basedOn w:val="a"/>
    <w:link w:val="a6"/>
    <w:uiPriority w:val="99"/>
    <w:unhideWhenUsed/>
    <w:rsid w:val="00B3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Пологова И.Г.</dc:creator>
  <cp:lastModifiedBy>Пологова И.Г.</cp:lastModifiedBy>
  <cp:revision>6</cp:revision>
  <cp:lastPrinted>2014-02-12T02:33:00Z</cp:lastPrinted>
  <dcterms:created xsi:type="dcterms:W3CDTF">2014-02-12T01:58:00Z</dcterms:created>
  <dcterms:modified xsi:type="dcterms:W3CDTF">2014-03-05T01:56:00Z</dcterms:modified>
</cp:coreProperties>
</file>