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6" w:rsidRPr="000E5DC6" w:rsidRDefault="000E5DC6" w:rsidP="000E5DC6">
      <w:pPr>
        <w:pStyle w:val="msonormalmailrucssattributepostfix"/>
        <w:shd w:val="clear" w:color="auto" w:fill="FFFFFF"/>
        <w:spacing w:before="150" w:beforeAutospacing="0"/>
        <w:rPr>
          <w:b/>
          <w:sz w:val="28"/>
          <w:szCs w:val="28"/>
          <w:u w:val="single"/>
        </w:rPr>
      </w:pPr>
      <w:r w:rsidRPr="000E5DC6">
        <w:rPr>
          <w:b/>
          <w:sz w:val="28"/>
          <w:szCs w:val="28"/>
          <w:u w:val="single"/>
        </w:rPr>
        <w:t>ОАО «РОССЕЛЬХОЗБАНК»</w:t>
      </w:r>
    </w:p>
    <w:p w:rsidR="000E5DC6" w:rsidRDefault="000E5DC6" w:rsidP="000E5DC6">
      <w:pPr>
        <w:pStyle w:val="msonormalmailrucssattributepostfix"/>
        <w:shd w:val="clear" w:color="auto" w:fill="FFFFFF"/>
        <w:spacing w:before="150" w:beforeAutospacing="0"/>
        <w:rPr>
          <w:sz w:val="28"/>
          <w:szCs w:val="28"/>
        </w:rPr>
      </w:pPr>
      <w:r>
        <w:rPr>
          <w:sz w:val="28"/>
          <w:szCs w:val="28"/>
        </w:rPr>
        <w:t>Информация из центрального офиса будет доведена после 15.04.2020.</w:t>
      </w:r>
    </w:p>
    <w:p w:rsidR="000E5DC6" w:rsidRDefault="000E5DC6" w:rsidP="000E5DC6">
      <w:pPr>
        <w:pStyle w:val="msonormalmailrucssattributepostfix"/>
        <w:shd w:val="clear" w:color="auto" w:fill="FFFFFF"/>
        <w:spacing w:before="150" w:beforeAutospacing="0"/>
        <w:rPr>
          <w:sz w:val="28"/>
          <w:szCs w:val="28"/>
        </w:rPr>
      </w:pPr>
      <w:r>
        <w:rPr>
          <w:sz w:val="28"/>
          <w:szCs w:val="28"/>
        </w:rPr>
        <w:t>Предполагаются следующие продукты банка:</w:t>
      </w:r>
    </w:p>
    <w:p w:rsidR="000E5DC6" w:rsidRDefault="000E5DC6" w:rsidP="000E5DC6">
      <w:pPr>
        <w:pStyle w:val="msonormalmailrucssattributepostfix"/>
        <w:numPr>
          <w:ilvl w:val="1"/>
          <w:numId w:val="1"/>
        </w:numPr>
        <w:shd w:val="clear" w:color="auto" w:fill="FFFFFF"/>
        <w:spacing w:before="150" w:beforeAutospacing="0" w:afterAutospacing="0"/>
        <w:rPr>
          <w:sz w:val="28"/>
          <w:szCs w:val="28"/>
        </w:rPr>
      </w:pPr>
      <w:r>
        <w:rPr>
          <w:sz w:val="28"/>
          <w:szCs w:val="28"/>
        </w:rPr>
        <w:t>Кредит на заработную плату под 0%.</w:t>
      </w:r>
    </w:p>
    <w:p w:rsidR="000E5DC6" w:rsidRDefault="000E5DC6" w:rsidP="000E5DC6">
      <w:pPr>
        <w:pStyle w:val="msonormalmailrucssattributepostfix"/>
        <w:numPr>
          <w:ilvl w:val="1"/>
          <w:numId w:val="1"/>
        </w:numPr>
        <w:shd w:val="clear" w:color="auto" w:fill="FFFFFF"/>
        <w:spacing w:before="150" w:beforeAutospacing="0" w:afterAutospacing="0"/>
        <w:rPr>
          <w:sz w:val="28"/>
          <w:szCs w:val="28"/>
        </w:rPr>
      </w:pPr>
      <w:r>
        <w:rPr>
          <w:sz w:val="28"/>
          <w:szCs w:val="28"/>
        </w:rPr>
        <w:t>Реструктуризация действующих кредитов.</w:t>
      </w:r>
    </w:p>
    <w:p w:rsidR="000E5DC6" w:rsidRDefault="000E5DC6" w:rsidP="000E5DC6">
      <w:pPr>
        <w:pStyle w:val="msonormalmailrucssattributepostfix"/>
        <w:shd w:val="clear" w:color="auto" w:fill="FFFFFF"/>
        <w:spacing w:before="150" w:beforeAutospacing="0"/>
        <w:rPr>
          <w:sz w:val="28"/>
          <w:szCs w:val="28"/>
        </w:rPr>
      </w:pPr>
      <w:r>
        <w:rPr>
          <w:sz w:val="28"/>
          <w:szCs w:val="28"/>
        </w:rPr>
        <w:t>По вопросу условий и сроков рассмотрения обращаться</w:t>
      </w:r>
    </w:p>
    <w:p w:rsidR="000E5DC6" w:rsidRDefault="000E5DC6" w:rsidP="000E5DC6">
      <w:pPr>
        <w:pStyle w:val="msonormalmailrucssattributepostfix"/>
        <w:shd w:val="clear" w:color="auto" w:fill="FFFFFF"/>
        <w:spacing w:before="15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>8-906-935-89-55</w:t>
      </w:r>
    </w:p>
    <w:p w:rsidR="000E5DC6" w:rsidRDefault="000E5DC6" w:rsidP="000E5DC6">
      <w:pPr>
        <w:pStyle w:val="msonormalmailrucssattributepostfix"/>
        <w:shd w:val="clear" w:color="auto" w:fill="FFFFFF"/>
        <w:spacing w:before="15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Карнаухов Павел Владимирович Управляющий </w:t>
      </w:r>
      <w:proofErr w:type="spellStart"/>
      <w:r>
        <w:rPr>
          <w:b/>
          <w:sz w:val="28"/>
          <w:szCs w:val="28"/>
        </w:rPr>
        <w:t>доп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фисом</w:t>
      </w:r>
      <w:proofErr w:type="spellEnd"/>
      <w:r>
        <w:rPr>
          <w:b/>
          <w:sz w:val="28"/>
          <w:szCs w:val="28"/>
        </w:rPr>
        <w:t xml:space="preserve"> ОАО «</w:t>
      </w:r>
      <w:proofErr w:type="spellStart"/>
      <w:r>
        <w:rPr>
          <w:b/>
          <w:sz w:val="28"/>
          <w:szCs w:val="28"/>
        </w:rPr>
        <w:t>Россельхозбанк</w:t>
      </w:r>
      <w:proofErr w:type="spellEnd"/>
      <w:r>
        <w:rPr>
          <w:b/>
          <w:sz w:val="28"/>
          <w:szCs w:val="28"/>
        </w:rPr>
        <w:t>» в г. Анжеро-Судженске.</w:t>
      </w:r>
    </w:p>
    <w:p w:rsidR="000E5DC6" w:rsidRDefault="000E5DC6" w:rsidP="000E5DC6">
      <w:pPr>
        <w:pStyle w:val="msonormalmailrucssattributepostfix"/>
        <w:shd w:val="clear" w:color="auto" w:fill="FFFFFF"/>
        <w:spacing w:before="150" w:beforeAutospacing="0"/>
        <w:rPr>
          <w:rFonts w:ascii="Arial" w:hAnsi="Arial" w:cs="Arial"/>
          <w:color w:val="333333"/>
          <w:sz w:val="23"/>
          <w:szCs w:val="23"/>
        </w:rPr>
      </w:pPr>
    </w:p>
    <w:p w:rsidR="006407E8" w:rsidRDefault="006407E8">
      <w:bookmarkStart w:id="0" w:name="_GoBack"/>
      <w:bookmarkEnd w:id="0"/>
    </w:p>
    <w:sectPr w:rsidR="0064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50F"/>
    <w:multiLevelType w:val="multilevel"/>
    <w:tmpl w:val="18EA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9B"/>
    <w:rsid w:val="000E5DC6"/>
    <w:rsid w:val="0061179B"/>
    <w:rsid w:val="006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E5D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E5D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Чемякин</dc:creator>
  <cp:keywords/>
  <dc:description/>
  <cp:lastModifiedBy>И.В. Чемякин</cp:lastModifiedBy>
  <cp:revision>2</cp:revision>
  <dcterms:created xsi:type="dcterms:W3CDTF">2020-04-06T09:22:00Z</dcterms:created>
  <dcterms:modified xsi:type="dcterms:W3CDTF">2020-04-06T09:22:00Z</dcterms:modified>
</cp:coreProperties>
</file>