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72A0" w:rsidRPr="00596C0E" w:rsidRDefault="00596C0E" w:rsidP="00EF72A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EF72A0" w:rsidRPr="00596C0E">
        <w:rPr>
          <w:rFonts w:ascii="Times New Roman" w:hAnsi="Times New Roman" w:cs="Times New Roman"/>
          <w:b/>
          <w:sz w:val="28"/>
          <w:szCs w:val="28"/>
        </w:rPr>
        <w:t>родукт</w:t>
      </w:r>
      <w:r>
        <w:rPr>
          <w:rFonts w:ascii="Times New Roman" w:hAnsi="Times New Roman" w:cs="Times New Roman"/>
          <w:b/>
          <w:sz w:val="28"/>
          <w:szCs w:val="28"/>
        </w:rPr>
        <w:t>ы</w:t>
      </w:r>
      <w:r w:rsidR="00EF72A0" w:rsidRPr="00596C0E">
        <w:rPr>
          <w:rFonts w:ascii="Times New Roman" w:hAnsi="Times New Roman" w:cs="Times New Roman"/>
          <w:b/>
          <w:sz w:val="28"/>
          <w:szCs w:val="28"/>
        </w:rPr>
        <w:t xml:space="preserve"> по прямому кредитованию АО «МСП Банк» </w:t>
      </w:r>
    </w:p>
    <w:p w:rsidR="00EF72A0" w:rsidRPr="00596C0E" w:rsidRDefault="00EF72A0" w:rsidP="00EF72A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72A0" w:rsidRPr="00596C0E" w:rsidRDefault="00EF72A0" w:rsidP="00EF72A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96C0E">
        <w:rPr>
          <w:rFonts w:ascii="Times New Roman" w:hAnsi="Times New Roman" w:cs="Times New Roman"/>
          <w:sz w:val="28"/>
          <w:szCs w:val="28"/>
        </w:rPr>
        <w:t>Общие требования к субъектам МСП  в рамках прямых продуктов АО «МСП Банк»</w:t>
      </w:r>
    </w:p>
    <w:p w:rsidR="00EF72A0" w:rsidRPr="00596C0E" w:rsidRDefault="00EF72A0" w:rsidP="00EF72A0">
      <w:pPr>
        <w:pStyle w:val="a3"/>
        <w:numPr>
          <w:ilvl w:val="0"/>
          <w:numId w:val="1"/>
        </w:numPr>
        <w:tabs>
          <w:tab w:val="left" w:pos="468"/>
        </w:tabs>
        <w:spacing w:after="0" w:line="240" w:lineRule="auto"/>
        <w:ind w:right="136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C0E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Юридические лица – резиденты Российской Федерации.</w:t>
      </w:r>
    </w:p>
    <w:p w:rsidR="00EF72A0" w:rsidRPr="00596C0E" w:rsidRDefault="00EF72A0" w:rsidP="00EF72A0">
      <w:pPr>
        <w:pStyle w:val="a3"/>
        <w:numPr>
          <w:ilvl w:val="0"/>
          <w:numId w:val="1"/>
        </w:numPr>
        <w:tabs>
          <w:tab w:val="left" w:pos="468"/>
        </w:tabs>
        <w:spacing w:after="0" w:line="240" w:lineRule="auto"/>
        <w:ind w:right="136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Соответствие требованиям ст. 4 и 14 Федерального закона от 24.07.2007 № 209-ФЗ «О развитии малого и среднего предпринимательства в Российской Федерации» </w:t>
      </w:r>
      <w:r w:rsidRPr="00596C0E">
        <w:rPr>
          <w:rFonts w:ascii="Times New Roman" w:hAnsi="Times New Roman" w:cs="Times New Roman"/>
          <w:sz w:val="28"/>
          <w:szCs w:val="28"/>
        </w:rPr>
        <w:t>(в том числе отсутствие в выписке из ЕГРЮЛ Субъекта МСП основного или дополнительного вида деятельности, связанного с производством и (или) реализацией подакцизных товаров в соответствии со ст. 181 Налогового кодекса Российской Федерации или добычей и (или) реализацией полезных ископаемых (за исключением общераспространенных</w:t>
      </w:r>
      <w:r w:rsidRPr="00596C0E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EF72A0" w:rsidRPr="00596C0E" w:rsidRDefault="00EF72A0" w:rsidP="00EF72A0">
      <w:pPr>
        <w:pStyle w:val="a3"/>
        <w:numPr>
          <w:ilvl w:val="0"/>
          <w:numId w:val="1"/>
        </w:numPr>
        <w:tabs>
          <w:tab w:val="left" w:pos="468"/>
        </w:tabs>
        <w:spacing w:after="0" w:line="240" w:lineRule="auto"/>
        <w:ind w:right="136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C0E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Отсутствие у Субъекта МСП на дату подачи кредитной заявки:</w:t>
      </w:r>
    </w:p>
    <w:p w:rsidR="00EF72A0" w:rsidRPr="00596C0E" w:rsidRDefault="00EF72A0" w:rsidP="00EF72A0">
      <w:pPr>
        <w:tabs>
          <w:tab w:val="left" w:pos="468"/>
        </w:tabs>
        <w:spacing w:after="0" w:line="240" w:lineRule="auto"/>
        <w:ind w:left="43" w:right="136"/>
        <w:contextualSpacing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C0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просроченной задолженности по налогам, сборам;</w:t>
      </w:r>
    </w:p>
    <w:p w:rsidR="00EF72A0" w:rsidRPr="00596C0E" w:rsidRDefault="00EF72A0" w:rsidP="00EF72A0">
      <w:pPr>
        <w:tabs>
          <w:tab w:val="left" w:pos="468"/>
        </w:tabs>
        <w:spacing w:after="0" w:line="240" w:lineRule="auto"/>
        <w:ind w:left="43" w:right="136"/>
        <w:contextualSpacing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C0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 очереди неисполненных в срок распоряжений к расчетным счетам Субъекта МСП;</w:t>
      </w:r>
    </w:p>
    <w:p w:rsidR="00EF72A0" w:rsidRPr="00596C0E" w:rsidRDefault="00EF72A0" w:rsidP="00EF72A0">
      <w:pPr>
        <w:tabs>
          <w:tab w:val="left" w:pos="468"/>
        </w:tabs>
        <w:spacing w:after="0" w:line="240" w:lineRule="auto"/>
        <w:ind w:left="43" w:right="136"/>
        <w:contextualSpacing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C0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 задолженности перед работниками (персоналом).</w:t>
      </w:r>
    </w:p>
    <w:p w:rsidR="00EF72A0" w:rsidRPr="00596C0E" w:rsidRDefault="00EF72A0" w:rsidP="00EF72A0">
      <w:pPr>
        <w:pStyle w:val="a3"/>
        <w:numPr>
          <w:ilvl w:val="0"/>
          <w:numId w:val="1"/>
        </w:numPr>
        <w:tabs>
          <w:tab w:val="left" w:pos="468"/>
        </w:tabs>
        <w:spacing w:after="0" w:line="240" w:lineRule="auto"/>
        <w:ind w:right="136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C0E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Отсутствие в течение последних 180 календарных дней просроченных платежей по обслуживанию кредитного портфеля (положительная кредитная история).</w:t>
      </w:r>
    </w:p>
    <w:p w:rsidR="00EF72A0" w:rsidRDefault="00EF72A0" w:rsidP="00EF72A0">
      <w:pPr>
        <w:pStyle w:val="a3"/>
        <w:numPr>
          <w:ilvl w:val="0"/>
          <w:numId w:val="1"/>
        </w:numPr>
        <w:tabs>
          <w:tab w:val="left" w:pos="468"/>
        </w:tabs>
        <w:spacing w:after="0" w:line="240" w:lineRule="auto"/>
        <w:ind w:right="136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C0E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Отсутствие сведений у АО «МСП Банк» о фактах нецелевого использования Субъектом МСП ранее полученных средств  АО «МСП Банк».</w:t>
      </w:r>
    </w:p>
    <w:p w:rsidR="00EF72A0" w:rsidRPr="00596C0E" w:rsidRDefault="00EF72A0" w:rsidP="00EF72A0">
      <w:pPr>
        <w:pStyle w:val="a3"/>
        <w:numPr>
          <w:ilvl w:val="0"/>
          <w:numId w:val="1"/>
        </w:numPr>
        <w:tabs>
          <w:tab w:val="left" w:pos="468"/>
        </w:tabs>
        <w:spacing w:after="0" w:line="240" w:lineRule="auto"/>
        <w:ind w:right="136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596C0E">
        <w:rPr>
          <w:rFonts w:ascii="Times New Roman" w:hAnsi="Times New Roman" w:cs="Times New Roman"/>
          <w:sz w:val="28"/>
          <w:szCs w:val="28"/>
        </w:rPr>
        <w:t>Отсутствие у Субъекта МСП на дату подачи кредитной заявки возбужденного производства по делу о несостоятельности (банкротстве) в соответствии с законодательством Российской Федерации о несостоятельности (банкротстве).</w:t>
      </w:r>
    </w:p>
    <w:p w:rsidR="00EF72A0" w:rsidRPr="00596C0E" w:rsidRDefault="00EF72A0" w:rsidP="00EF72A0">
      <w:pPr>
        <w:pStyle w:val="a3"/>
        <w:numPr>
          <w:ilvl w:val="0"/>
          <w:numId w:val="1"/>
        </w:numPr>
        <w:tabs>
          <w:tab w:val="left" w:pos="468"/>
        </w:tabs>
        <w:spacing w:after="0" w:line="240" w:lineRule="auto"/>
        <w:ind w:right="136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C0E">
        <w:rPr>
          <w:rFonts w:ascii="Times New Roman" w:hAnsi="Times New Roman" w:cs="Times New Roman"/>
          <w:sz w:val="28"/>
          <w:szCs w:val="28"/>
        </w:rPr>
        <w:t>Положительный финансовый результат по данным бухгалтерской отчетности за предыдущий календарный год.</w:t>
      </w:r>
    </w:p>
    <w:p w:rsidR="00EF72A0" w:rsidRPr="00596C0E" w:rsidRDefault="00EF72A0" w:rsidP="00EF72A0">
      <w:pPr>
        <w:pStyle w:val="a3"/>
        <w:numPr>
          <w:ilvl w:val="0"/>
          <w:numId w:val="1"/>
        </w:numPr>
        <w:tabs>
          <w:tab w:val="left" w:pos="468"/>
        </w:tabs>
        <w:spacing w:after="0" w:line="240" w:lineRule="auto"/>
        <w:ind w:right="136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C0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Положительные чистые активы (не применяется к специально созданным проектным компаниям (SPV)) за предыдущий календарный год и на последнюю отчетную дату</w:t>
      </w:r>
      <w:r w:rsidRPr="00596C0E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>/за весь период деятельности, е</w:t>
      </w:r>
      <w:r w:rsidRPr="00596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сли Субъект МСП был зарегистрирован в год заключения кредитного договора. </w:t>
      </w:r>
    </w:p>
    <w:p w:rsidR="00EF72A0" w:rsidRPr="00596C0E" w:rsidRDefault="00EF72A0" w:rsidP="00EF72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72A0" w:rsidRPr="00596C0E" w:rsidRDefault="00EF72A0" w:rsidP="00EF72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72A0" w:rsidRPr="00596C0E" w:rsidRDefault="00EF72A0" w:rsidP="00EF72A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96C0E">
        <w:rPr>
          <w:rFonts w:ascii="Times New Roman" w:hAnsi="Times New Roman" w:cs="Times New Roman"/>
          <w:b/>
          <w:sz w:val="28"/>
          <w:szCs w:val="28"/>
          <w:u w:val="single"/>
        </w:rPr>
        <w:t>Продукт «Экспресс – Оборотный»</w:t>
      </w:r>
    </w:p>
    <w:p w:rsidR="00EF72A0" w:rsidRPr="00596C0E" w:rsidRDefault="00EF72A0" w:rsidP="00EF72A0">
      <w:pPr>
        <w:tabs>
          <w:tab w:val="left" w:pos="468"/>
        </w:tabs>
        <w:spacing w:after="0" w:line="240" w:lineRule="auto"/>
        <w:ind w:left="45" w:right="170"/>
        <w:contextualSpacing/>
        <w:jc w:val="both"/>
        <w:textAlignment w:val="top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96C0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Дополнительные требования к субъектам МСП:</w:t>
      </w:r>
    </w:p>
    <w:p w:rsidR="00EF72A0" w:rsidRPr="00596C0E" w:rsidRDefault="00EF72A0" w:rsidP="00EF72A0">
      <w:pPr>
        <w:pStyle w:val="a3"/>
        <w:numPr>
          <w:ilvl w:val="0"/>
          <w:numId w:val="6"/>
        </w:numPr>
        <w:tabs>
          <w:tab w:val="left" w:pos="468"/>
        </w:tabs>
        <w:spacing w:after="0" w:line="240" w:lineRule="auto"/>
        <w:ind w:right="17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C0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Основный вид деятельности Субъекта МСП не относится к торговле.</w:t>
      </w:r>
    </w:p>
    <w:p w:rsidR="00EF72A0" w:rsidRPr="00596C0E" w:rsidRDefault="00EF72A0" w:rsidP="00EF72A0">
      <w:pPr>
        <w:pStyle w:val="a3"/>
        <w:numPr>
          <w:ilvl w:val="0"/>
          <w:numId w:val="6"/>
        </w:numPr>
        <w:tabs>
          <w:tab w:val="left" w:pos="468"/>
        </w:tabs>
        <w:spacing w:after="0" w:line="240" w:lineRule="auto"/>
        <w:ind w:right="17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C0E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Осуществление деятельности в приоритетных отраслях экономики, установленных АО «Корпорация «МСП» для Программы «6,5%».</w:t>
      </w:r>
    </w:p>
    <w:p w:rsidR="00EF72A0" w:rsidRPr="00596C0E" w:rsidRDefault="00EF72A0" w:rsidP="00EF72A0">
      <w:pPr>
        <w:pStyle w:val="a3"/>
        <w:numPr>
          <w:ilvl w:val="0"/>
          <w:numId w:val="6"/>
        </w:numPr>
        <w:tabs>
          <w:tab w:val="left" w:pos="468"/>
        </w:tabs>
        <w:spacing w:after="0" w:line="240" w:lineRule="auto"/>
        <w:ind w:right="17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C0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Срок деятельности Субъекта МСП с даты регистрации на дату подачи кредитной заявки (не применяется к специально созданным проектным компаниям (SPV)):</w:t>
      </w:r>
    </w:p>
    <w:p w:rsidR="00EF72A0" w:rsidRPr="00596C0E" w:rsidRDefault="00EF72A0" w:rsidP="00EF72A0">
      <w:pPr>
        <w:tabs>
          <w:tab w:val="left" w:pos="468"/>
        </w:tabs>
        <w:spacing w:after="0" w:line="240" w:lineRule="auto"/>
        <w:ind w:left="43" w:right="170"/>
        <w:contextualSpacing/>
        <w:jc w:val="both"/>
        <w:textAlignment w:val="top"/>
        <w:rPr>
          <w:rFonts w:ascii="Times New Roman" w:eastAsia="Times New Roman" w:hAnsi="Times New Roman" w:cs="Times New Roman"/>
          <w:i/>
          <w:kern w:val="24"/>
          <w:sz w:val="28"/>
          <w:szCs w:val="28"/>
          <w:lang w:eastAsia="ru-RU"/>
        </w:rPr>
      </w:pPr>
      <w:r w:rsidRPr="00596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96C0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- не менее 6 месяцев </w:t>
      </w:r>
      <w:r w:rsidRPr="00596C0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(для кредитов на сумму до 25 млн. руб.)</w:t>
      </w:r>
      <w:r w:rsidRPr="00596C0E">
        <w:rPr>
          <w:rFonts w:ascii="Times New Roman" w:eastAsia="Times New Roman" w:hAnsi="Times New Roman" w:cs="Times New Roman"/>
          <w:i/>
          <w:kern w:val="24"/>
          <w:sz w:val="28"/>
          <w:szCs w:val="28"/>
          <w:lang w:eastAsia="ru-RU"/>
        </w:rPr>
        <w:t>;</w:t>
      </w:r>
    </w:p>
    <w:p w:rsidR="00EF72A0" w:rsidRPr="00596C0E" w:rsidRDefault="00EF72A0" w:rsidP="00EF72A0">
      <w:pPr>
        <w:tabs>
          <w:tab w:val="left" w:pos="468"/>
        </w:tabs>
        <w:spacing w:after="0" w:line="240" w:lineRule="auto"/>
        <w:ind w:left="43" w:right="170"/>
        <w:contextualSpacing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C0E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ab/>
        <w:t xml:space="preserve">- не менее 12 месяцев </w:t>
      </w:r>
      <w:r w:rsidRPr="00596C0E">
        <w:rPr>
          <w:rFonts w:ascii="Times New Roman" w:eastAsia="Times New Roman" w:hAnsi="Times New Roman" w:cs="Times New Roman"/>
          <w:i/>
          <w:kern w:val="24"/>
          <w:sz w:val="28"/>
          <w:szCs w:val="28"/>
          <w:lang w:eastAsia="ru-RU"/>
        </w:rPr>
        <w:t>(для кредитов на сумму  от 25 млн. руб.)</w:t>
      </w:r>
      <w:r w:rsidRPr="00596C0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F72A0" w:rsidRPr="00596C0E" w:rsidRDefault="00EF72A0" w:rsidP="00EF72A0">
      <w:pPr>
        <w:pStyle w:val="a3"/>
        <w:numPr>
          <w:ilvl w:val="0"/>
          <w:numId w:val="6"/>
        </w:numPr>
        <w:tabs>
          <w:tab w:val="left" w:pos="468"/>
        </w:tabs>
        <w:spacing w:after="0" w:line="240" w:lineRule="auto"/>
        <w:ind w:right="17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C0E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596C0E">
        <w:rPr>
          <w:rFonts w:ascii="Times New Roman" w:hAnsi="Times New Roman" w:cs="Times New Roman"/>
          <w:kern w:val="24"/>
          <w:sz w:val="28"/>
          <w:szCs w:val="28"/>
        </w:rPr>
        <w:t>азмер выручки Субъекта МСП за предшествующий год/за весь период деятельности, е</w:t>
      </w:r>
      <w:r w:rsidRPr="00596C0E">
        <w:rPr>
          <w:rFonts w:ascii="Times New Roman" w:hAnsi="Times New Roman" w:cs="Times New Roman"/>
          <w:sz w:val="28"/>
          <w:szCs w:val="28"/>
        </w:rPr>
        <w:t>сли Субъект МСП был зарегистрирован в год заключения кредитного договора</w:t>
      </w:r>
      <w:r w:rsidRPr="00596C0E">
        <w:rPr>
          <w:rFonts w:ascii="Times New Roman" w:hAnsi="Times New Roman" w:cs="Times New Roman"/>
          <w:kern w:val="24"/>
          <w:sz w:val="28"/>
          <w:szCs w:val="28"/>
        </w:rPr>
        <w:t xml:space="preserve"> </w:t>
      </w:r>
      <w:r w:rsidRPr="00596C0E">
        <w:rPr>
          <w:rFonts w:ascii="Times New Roman" w:hAnsi="Times New Roman" w:cs="Times New Roman"/>
          <w:sz w:val="28"/>
          <w:szCs w:val="28"/>
        </w:rPr>
        <w:t>(не применяется к специально созданным проектным компаниям (SPV))</w:t>
      </w:r>
      <w:r w:rsidRPr="00596C0E">
        <w:rPr>
          <w:rFonts w:ascii="Times New Roman" w:hAnsi="Times New Roman" w:cs="Times New Roman"/>
          <w:kern w:val="24"/>
          <w:sz w:val="28"/>
          <w:szCs w:val="28"/>
        </w:rPr>
        <w:t>:</w:t>
      </w:r>
    </w:p>
    <w:p w:rsidR="00EF72A0" w:rsidRPr="00596C0E" w:rsidRDefault="00EF72A0" w:rsidP="00EF72A0">
      <w:pPr>
        <w:tabs>
          <w:tab w:val="left" w:pos="468"/>
        </w:tabs>
        <w:spacing w:after="0"/>
        <w:ind w:left="45" w:right="170"/>
        <w:jc w:val="both"/>
        <w:rPr>
          <w:rFonts w:ascii="Times New Roman" w:hAnsi="Times New Roman" w:cs="Times New Roman"/>
          <w:kern w:val="24"/>
          <w:sz w:val="28"/>
          <w:szCs w:val="28"/>
        </w:rPr>
      </w:pPr>
      <w:r w:rsidRPr="00596C0E">
        <w:rPr>
          <w:rFonts w:ascii="Times New Roman" w:hAnsi="Times New Roman" w:cs="Times New Roman"/>
          <w:kern w:val="24"/>
          <w:sz w:val="28"/>
          <w:szCs w:val="28"/>
        </w:rPr>
        <w:tab/>
        <w:t xml:space="preserve">- не менее 25 млн. руб. </w:t>
      </w:r>
      <w:r w:rsidRPr="00596C0E">
        <w:rPr>
          <w:rFonts w:ascii="Times New Roman" w:hAnsi="Times New Roman" w:cs="Times New Roman"/>
          <w:i/>
          <w:kern w:val="24"/>
          <w:sz w:val="28"/>
          <w:szCs w:val="28"/>
        </w:rPr>
        <w:t>(для кредитов на сумму до 25 млн. руб.)</w:t>
      </w:r>
      <w:r w:rsidRPr="00596C0E">
        <w:rPr>
          <w:rFonts w:ascii="Times New Roman" w:hAnsi="Times New Roman" w:cs="Times New Roman"/>
          <w:kern w:val="24"/>
          <w:sz w:val="28"/>
          <w:szCs w:val="28"/>
        </w:rPr>
        <w:t xml:space="preserve">; </w:t>
      </w:r>
    </w:p>
    <w:p w:rsidR="00EF72A0" w:rsidRPr="00596C0E" w:rsidRDefault="00EF72A0" w:rsidP="00EF72A0">
      <w:pPr>
        <w:tabs>
          <w:tab w:val="left" w:pos="468"/>
        </w:tabs>
        <w:spacing w:after="0" w:line="240" w:lineRule="auto"/>
        <w:ind w:left="45" w:right="170"/>
        <w:contextualSpacing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C0E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ab/>
        <w:t xml:space="preserve">- не менее 100 млн. руб. </w:t>
      </w:r>
      <w:r w:rsidRPr="00596C0E">
        <w:rPr>
          <w:rFonts w:ascii="Times New Roman" w:eastAsia="Times New Roman" w:hAnsi="Times New Roman" w:cs="Times New Roman"/>
          <w:i/>
          <w:kern w:val="24"/>
          <w:sz w:val="28"/>
          <w:szCs w:val="28"/>
          <w:lang w:eastAsia="ru-RU"/>
        </w:rPr>
        <w:t>(для кредитов на сумму свыше 25 млн. руб.)</w:t>
      </w:r>
      <w:r w:rsidRPr="00596C0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F72A0" w:rsidRPr="00596C0E" w:rsidRDefault="00EF72A0" w:rsidP="00EF72A0">
      <w:pPr>
        <w:pStyle w:val="a3"/>
        <w:numPr>
          <w:ilvl w:val="0"/>
          <w:numId w:val="6"/>
        </w:numPr>
        <w:tabs>
          <w:tab w:val="left" w:pos="468"/>
        </w:tabs>
        <w:spacing w:after="0" w:line="240" w:lineRule="auto"/>
        <w:ind w:right="170"/>
        <w:jc w:val="both"/>
        <w:textAlignment w:val="top"/>
        <w:rPr>
          <w:rFonts w:ascii="Times New Roman" w:hAnsi="Times New Roman" w:cs="Times New Roman"/>
          <w:b/>
          <w:sz w:val="28"/>
          <w:szCs w:val="28"/>
        </w:rPr>
      </w:pPr>
      <w:r w:rsidRPr="00596C0E">
        <w:rPr>
          <w:rFonts w:ascii="Times New Roman" w:hAnsi="Times New Roman" w:cs="Times New Roman"/>
          <w:kern w:val="24"/>
          <w:sz w:val="28"/>
          <w:szCs w:val="28"/>
        </w:rPr>
        <w:t>Предоставление прогноза движения денежных средств на период запрашивания кредитования (с разбивкой по месяцам).</w:t>
      </w:r>
    </w:p>
    <w:p w:rsidR="00EF72A0" w:rsidRPr="00596C0E" w:rsidRDefault="00EF72A0" w:rsidP="00EF72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96C0E">
        <w:rPr>
          <w:rFonts w:ascii="Times New Roman" w:hAnsi="Times New Roman" w:cs="Times New Roman"/>
          <w:i/>
          <w:sz w:val="28"/>
          <w:szCs w:val="28"/>
        </w:rPr>
        <w:t xml:space="preserve">Цель кредита – </w:t>
      </w:r>
      <w:r w:rsidRPr="00596C0E">
        <w:rPr>
          <w:rFonts w:ascii="Times New Roman" w:hAnsi="Times New Roman" w:cs="Times New Roman"/>
          <w:sz w:val="28"/>
          <w:szCs w:val="28"/>
        </w:rPr>
        <w:t>пополнение оборотных средств.</w:t>
      </w:r>
    </w:p>
    <w:p w:rsidR="00EF72A0" w:rsidRPr="00596C0E" w:rsidRDefault="00EF72A0" w:rsidP="00EF72A0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96C0E">
        <w:rPr>
          <w:rFonts w:ascii="Times New Roman" w:hAnsi="Times New Roman" w:cs="Times New Roman"/>
          <w:i/>
          <w:sz w:val="28"/>
          <w:szCs w:val="28"/>
        </w:rPr>
        <w:t>Форма кредита - к</w:t>
      </w:r>
      <w:r w:rsidRPr="00596C0E">
        <w:rPr>
          <w:rFonts w:ascii="Times New Roman" w:hAnsi="Times New Roman" w:cs="Times New Roman"/>
          <w:sz w:val="28"/>
          <w:szCs w:val="28"/>
        </w:rPr>
        <w:t>редит, кредитная линия с лимитом выдачи, кредитная линия с лимитом задолженности.</w:t>
      </w:r>
    </w:p>
    <w:p w:rsidR="00EF72A0" w:rsidRPr="00596C0E" w:rsidRDefault="00EF72A0" w:rsidP="00EF72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96C0E">
        <w:rPr>
          <w:rFonts w:ascii="Times New Roman" w:hAnsi="Times New Roman" w:cs="Times New Roman"/>
          <w:i/>
          <w:sz w:val="28"/>
          <w:szCs w:val="28"/>
        </w:rPr>
        <w:t xml:space="preserve">Сумма кредита – </w:t>
      </w:r>
      <w:r w:rsidRPr="00596C0E">
        <w:rPr>
          <w:rFonts w:ascii="Times New Roman" w:hAnsi="Times New Roman" w:cs="Times New Roman"/>
          <w:sz w:val="28"/>
          <w:szCs w:val="28"/>
        </w:rPr>
        <w:t>от 10 до 25 млн. рублей.</w:t>
      </w:r>
    </w:p>
    <w:p w:rsidR="00EF72A0" w:rsidRPr="00596C0E" w:rsidRDefault="00EF72A0" w:rsidP="00EF72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96C0E">
        <w:rPr>
          <w:rFonts w:ascii="Times New Roman" w:hAnsi="Times New Roman" w:cs="Times New Roman"/>
          <w:i/>
          <w:sz w:val="28"/>
          <w:szCs w:val="28"/>
        </w:rPr>
        <w:t>Срок кредита</w:t>
      </w:r>
      <w:r w:rsidRPr="00596C0E">
        <w:rPr>
          <w:rFonts w:ascii="Times New Roman" w:hAnsi="Times New Roman" w:cs="Times New Roman"/>
          <w:sz w:val="28"/>
          <w:szCs w:val="28"/>
        </w:rPr>
        <w:t xml:space="preserve"> – не более 12 месяцев.</w:t>
      </w:r>
    </w:p>
    <w:p w:rsidR="00EF72A0" w:rsidRPr="00596C0E" w:rsidRDefault="00EF72A0" w:rsidP="00EF72A0">
      <w:pPr>
        <w:jc w:val="both"/>
        <w:rPr>
          <w:rFonts w:ascii="Times New Roman" w:eastAsia="Arial Black" w:hAnsi="Times New Roman" w:cs="Times New Roman"/>
          <w:bCs/>
          <w:sz w:val="28"/>
          <w:szCs w:val="28"/>
        </w:rPr>
      </w:pPr>
      <w:r w:rsidRPr="00596C0E">
        <w:rPr>
          <w:rFonts w:ascii="Times New Roman" w:hAnsi="Times New Roman" w:cs="Times New Roman"/>
          <w:i/>
          <w:sz w:val="28"/>
          <w:szCs w:val="28"/>
        </w:rPr>
        <w:t xml:space="preserve">Ставка по кредиту: </w:t>
      </w:r>
      <w:r w:rsidRPr="00596C0E">
        <w:rPr>
          <w:rFonts w:ascii="Times New Roman" w:eastAsia="Arial Black" w:hAnsi="Times New Roman" w:cs="Times New Roman"/>
          <w:bCs/>
          <w:sz w:val="28"/>
          <w:szCs w:val="28"/>
        </w:rPr>
        <w:t>для субъектов малого бизнеса – 10,6% годовых, для субъектов среднего бизнеса – 9,6% годовых.</w:t>
      </w:r>
    </w:p>
    <w:p w:rsidR="00EF72A0" w:rsidRPr="00596C0E" w:rsidRDefault="00EF72A0" w:rsidP="00EF72A0">
      <w:pPr>
        <w:tabs>
          <w:tab w:val="left" w:pos="320"/>
        </w:tabs>
        <w:spacing w:after="0" w:line="240" w:lineRule="auto"/>
        <w:jc w:val="both"/>
        <w:rPr>
          <w:sz w:val="28"/>
          <w:szCs w:val="28"/>
        </w:rPr>
      </w:pPr>
      <w:r w:rsidRPr="00596C0E">
        <w:rPr>
          <w:rFonts w:ascii="Times New Roman" w:hAnsi="Times New Roman" w:cs="Times New Roman"/>
          <w:i/>
          <w:sz w:val="28"/>
          <w:szCs w:val="28"/>
        </w:rPr>
        <w:t>Обеспечение:</w:t>
      </w:r>
      <w:r w:rsidRPr="00596C0E">
        <w:rPr>
          <w:sz w:val="28"/>
          <w:szCs w:val="28"/>
        </w:rPr>
        <w:t xml:space="preserve"> </w:t>
      </w:r>
    </w:p>
    <w:p w:rsidR="00EF72A0" w:rsidRPr="00596C0E" w:rsidRDefault="00EF72A0" w:rsidP="00EF72A0">
      <w:pPr>
        <w:pStyle w:val="a3"/>
        <w:numPr>
          <w:ilvl w:val="0"/>
          <w:numId w:val="8"/>
        </w:numPr>
        <w:tabs>
          <w:tab w:val="left" w:pos="320"/>
        </w:tabs>
        <w:spacing w:after="0" w:line="240" w:lineRule="auto"/>
        <w:ind w:left="26" w:firstLine="7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96C0E">
        <w:rPr>
          <w:rFonts w:ascii="Times New Roman" w:hAnsi="Times New Roman" w:cs="Times New Roman"/>
          <w:sz w:val="28"/>
          <w:szCs w:val="28"/>
        </w:rPr>
        <w:t xml:space="preserve">поручительство акционеров, участников Субъекта МСП (юридических и физических лиц), в совокупности владеющих более 50% уставного капитала Субъекта МСП, которое представляется </w:t>
      </w:r>
      <w:r w:rsidRPr="00596C0E">
        <w:rPr>
          <w:rFonts w:ascii="Times New Roman" w:hAnsi="Times New Roman" w:cs="Times New Roman"/>
          <w:iCs/>
          <w:sz w:val="28"/>
          <w:szCs w:val="28"/>
        </w:rPr>
        <w:t xml:space="preserve">на весь срок действия кредитного договора по всем денежным обязательствам Субъекта МСП, возникшим из кредитного договора, </w:t>
      </w:r>
    </w:p>
    <w:p w:rsidR="00EF72A0" w:rsidRPr="00596C0E" w:rsidRDefault="00EF72A0" w:rsidP="00EF72A0">
      <w:pPr>
        <w:tabs>
          <w:tab w:val="left" w:pos="320"/>
        </w:tabs>
        <w:spacing w:after="0" w:line="240" w:lineRule="auto"/>
        <w:ind w:left="26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96C0E">
        <w:rPr>
          <w:rFonts w:ascii="Times New Roman" w:hAnsi="Times New Roman" w:cs="Times New Roman"/>
          <w:b/>
          <w:i/>
          <w:sz w:val="28"/>
          <w:szCs w:val="28"/>
        </w:rPr>
        <w:t>и</w:t>
      </w:r>
    </w:p>
    <w:p w:rsidR="00EF72A0" w:rsidRPr="00596C0E" w:rsidRDefault="00EF72A0" w:rsidP="00EF72A0">
      <w:pPr>
        <w:pStyle w:val="a3"/>
        <w:numPr>
          <w:ilvl w:val="0"/>
          <w:numId w:val="8"/>
        </w:numPr>
        <w:tabs>
          <w:tab w:val="left" w:pos="322"/>
        </w:tabs>
        <w:spacing w:after="0" w:line="240" w:lineRule="auto"/>
        <w:ind w:left="0" w:firstLine="71"/>
        <w:jc w:val="both"/>
        <w:rPr>
          <w:rFonts w:ascii="Times New Roman" w:hAnsi="Times New Roman" w:cs="Times New Roman"/>
          <w:sz w:val="28"/>
          <w:szCs w:val="28"/>
        </w:rPr>
      </w:pPr>
      <w:r w:rsidRPr="00596C0E">
        <w:rPr>
          <w:rFonts w:ascii="Times New Roman" w:hAnsi="Times New Roman" w:cs="Times New Roman"/>
          <w:sz w:val="28"/>
          <w:szCs w:val="28"/>
        </w:rPr>
        <w:t>залог движимого имущества (в т.ч. оборудования);</w:t>
      </w:r>
    </w:p>
    <w:p w:rsidR="00EF72A0" w:rsidRPr="00596C0E" w:rsidRDefault="00EF72A0" w:rsidP="00EF72A0">
      <w:pPr>
        <w:pStyle w:val="a3"/>
        <w:tabs>
          <w:tab w:val="left" w:pos="322"/>
        </w:tabs>
        <w:ind w:left="7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96C0E">
        <w:rPr>
          <w:rFonts w:ascii="Times New Roman" w:hAnsi="Times New Roman" w:cs="Times New Roman"/>
          <w:i/>
          <w:sz w:val="28"/>
          <w:szCs w:val="28"/>
        </w:rPr>
        <w:t>и/или</w:t>
      </w:r>
    </w:p>
    <w:p w:rsidR="00EF72A0" w:rsidRPr="00596C0E" w:rsidRDefault="00EF72A0" w:rsidP="00EF72A0">
      <w:pPr>
        <w:pStyle w:val="a3"/>
        <w:numPr>
          <w:ilvl w:val="0"/>
          <w:numId w:val="7"/>
        </w:numPr>
        <w:tabs>
          <w:tab w:val="left" w:pos="320"/>
        </w:tabs>
        <w:spacing w:after="0" w:line="240" w:lineRule="auto"/>
        <w:ind w:left="0" w:firstLine="26"/>
        <w:jc w:val="both"/>
        <w:rPr>
          <w:rFonts w:ascii="Times New Roman" w:hAnsi="Times New Roman" w:cs="Times New Roman"/>
          <w:sz w:val="28"/>
          <w:szCs w:val="28"/>
        </w:rPr>
      </w:pPr>
      <w:r w:rsidRPr="00596C0E">
        <w:rPr>
          <w:rFonts w:ascii="Times New Roman" w:hAnsi="Times New Roman" w:cs="Times New Roman"/>
          <w:sz w:val="28"/>
          <w:szCs w:val="28"/>
        </w:rPr>
        <w:t>залог недвижимого имущества;</w:t>
      </w:r>
    </w:p>
    <w:p w:rsidR="00EF72A0" w:rsidRPr="00596C0E" w:rsidRDefault="00EF72A0" w:rsidP="00EF72A0">
      <w:pPr>
        <w:tabs>
          <w:tab w:val="left" w:pos="320"/>
        </w:tabs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96C0E">
        <w:rPr>
          <w:rFonts w:ascii="Times New Roman" w:hAnsi="Times New Roman" w:cs="Times New Roman"/>
          <w:i/>
          <w:sz w:val="28"/>
          <w:szCs w:val="28"/>
        </w:rPr>
        <w:t>и/или</w:t>
      </w:r>
    </w:p>
    <w:p w:rsidR="00EF72A0" w:rsidRPr="00596C0E" w:rsidRDefault="00EF72A0" w:rsidP="00EF72A0">
      <w:pPr>
        <w:pStyle w:val="a3"/>
        <w:numPr>
          <w:ilvl w:val="0"/>
          <w:numId w:val="7"/>
        </w:numPr>
        <w:tabs>
          <w:tab w:val="left" w:pos="320"/>
        </w:tabs>
        <w:spacing w:after="0" w:line="240" w:lineRule="auto"/>
        <w:ind w:left="0" w:firstLine="26"/>
        <w:jc w:val="both"/>
        <w:rPr>
          <w:rFonts w:ascii="Times New Roman" w:hAnsi="Times New Roman" w:cs="Times New Roman"/>
          <w:sz w:val="28"/>
          <w:szCs w:val="28"/>
        </w:rPr>
      </w:pPr>
      <w:r w:rsidRPr="00596C0E">
        <w:rPr>
          <w:rFonts w:ascii="Times New Roman" w:hAnsi="Times New Roman" w:cs="Times New Roman"/>
          <w:sz w:val="28"/>
          <w:szCs w:val="28"/>
        </w:rPr>
        <w:t xml:space="preserve">залог ценных бумаг </w:t>
      </w:r>
      <w:r w:rsidRPr="00596C0E">
        <w:rPr>
          <w:rFonts w:ascii="Times New Roman" w:hAnsi="Times New Roman" w:cs="Times New Roman"/>
          <w:i/>
          <w:sz w:val="28"/>
          <w:szCs w:val="28"/>
        </w:rPr>
        <w:t>(только для кредитов от 25 млн. руб.)</w:t>
      </w:r>
      <w:r w:rsidRPr="00596C0E">
        <w:rPr>
          <w:rFonts w:ascii="Times New Roman" w:hAnsi="Times New Roman" w:cs="Times New Roman"/>
          <w:sz w:val="28"/>
          <w:szCs w:val="28"/>
        </w:rPr>
        <w:t>;</w:t>
      </w:r>
    </w:p>
    <w:p w:rsidR="00EF72A0" w:rsidRPr="00596C0E" w:rsidRDefault="00EF72A0" w:rsidP="00EF72A0">
      <w:pPr>
        <w:pStyle w:val="a3"/>
        <w:tabs>
          <w:tab w:val="left" w:pos="320"/>
        </w:tabs>
        <w:spacing w:after="0" w:line="240" w:lineRule="auto"/>
        <w:ind w:left="26"/>
        <w:jc w:val="both"/>
        <w:rPr>
          <w:rFonts w:ascii="Times New Roman" w:hAnsi="Times New Roman" w:cs="Times New Roman"/>
          <w:sz w:val="28"/>
          <w:szCs w:val="28"/>
        </w:rPr>
      </w:pPr>
      <w:r w:rsidRPr="00596C0E">
        <w:rPr>
          <w:rFonts w:ascii="Times New Roman" w:hAnsi="Times New Roman" w:cs="Times New Roman"/>
          <w:i/>
          <w:sz w:val="28"/>
          <w:szCs w:val="28"/>
        </w:rPr>
        <w:t>и/или</w:t>
      </w:r>
    </w:p>
    <w:p w:rsidR="00EF72A0" w:rsidRPr="00596C0E" w:rsidRDefault="00EF72A0" w:rsidP="00EF72A0">
      <w:pPr>
        <w:pStyle w:val="a3"/>
        <w:numPr>
          <w:ilvl w:val="0"/>
          <w:numId w:val="8"/>
        </w:numPr>
        <w:tabs>
          <w:tab w:val="left" w:pos="320"/>
        </w:tabs>
        <w:spacing w:after="0" w:line="240" w:lineRule="auto"/>
        <w:ind w:left="0" w:firstLine="71"/>
        <w:jc w:val="both"/>
        <w:rPr>
          <w:rFonts w:ascii="Times New Roman" w:hAnsi="Times New Roman" w:cs="Times New Roman"/>
          <w:sz w:val="28"/>
          <w:szCs w:val="28"/>
        </w:rPr>
      </w:pPr>
      <w:r w:rsidRPr="00596C0E">
        <w:rPr>
          <w:rFonts w:ascii="Times New Roman" w:hAnsi="Times New Roman" w:cs="Times New Roman"/>
          <w:sz w:val="28"/>
          <w:szCs w:val="28"/>
        </w:rPr>
        <w:t>иные виды обеспечения (по решению Уполномоченного органа АО «МСП Банк»).</w:t>
      </w:r>
    </w:p>
    <w:p w:rsidR="00EF72A0" w:rsidRPr="00596C0E" w:rsidRDefault="00EF72A0" w:rsidP="00EF72A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72A0" w:rsidRPr="00596C0E" w:rsidRDefault="00EF72A0" w:rsidP="00EF72A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96C0E">
        <w:rPr>
          <w:rFonts w:ascii="Times New Roman" w:hAnsi="Times New Roman" w:cs="Times New Roman"/>
          <w:b/>
          <w:sz w:val="28"/>
          <w:szCs w:val="28"/>
          <w:u w:val="single"/>
        </w:rPr>
        <w:t>Продукт «Приоритет – Оборотный»</w:t>
      </w:r>
    </w:p>
    <w:p w:rsidR="00EF72A0" w:rsidRPr="00596C0E" w:rsidRDefault="00EF72A0" w:rsidP="00EF72A0">
      <w:pPr>
        <w:tabs>
          <w:tab w:val="left" w:pos="468"/>
        </w:tabs>
        <w:spacing w:after="0" w:line="240" w:lineRule="auto"/>
        <w:ind w:left="45" w:right="170"/>
        <w:contextualSpacing/>
        <w:jc w:val="both"/>
        <w:textAlignment w:val="top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96C0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Дополнительные требования к субъектам МСП:</w:t>
      </w:r>
    </w:p>
    <w:p w:rsidR="00EF72A0" w:rsidRPr="00596C0E" w:rsidRDefault="00EF72A0" w:rsidP="00EF72A0">
      <w:pPr>
        <w:pStyle w:val="a3"/>
        <w:numPr>
          <w:ilvl w:val="0"/>
          <w:numId w:val="3"/>
        </w:numPr>
        <w:tabs>
          <w:tab w:val="left" w:pos="468"/>
        </w:tabs>
        <w:spacing w:after="0" w:line="240" w:lineRule="auto"/>
        <w:ind w:right="17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C0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Основный вид деятельности Субъекта МСП не относится к торговле.</w:t>
      </w:r>
    </w:p>
    <w:p w:rsidR="00EF72A0" w:rsidRPr="00596C0E" w:rsidRDefault="00EF72A0" w:rsidP="00EF72A0">
      <w:pPr>
        <w:pStyle w:val="a3"/>
        <w:numPr>
          <w:ilvl w:val="0"/>
          <w:numId w:val="3"/>
        </w:numPr>
        <w:tabs>
          <w:tab w:val="left" w:pos="468"/>
        </w:tabs>
        <w:spacing w:after="0" w:line="240" w:lineRule="auto"/>
        <w:ind w:right="17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C0E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Осуществление деятельности в приоритетных отраслях экономики, установленных АО «Корпорация «МСП» для Программы «6,5%».</w:t>
      </w:r>
    </w:p>
    <w:p w:rsidR="00EF72A0" w:rsidRPr="00596C0E" w:rsidRDefault="00EF72A0" w:rsidP="00EF72A0">
      <w:pPr>
        <w:pStyle w:val="a3"/>
        <w:numPr>
          <w:ilvl w:val="0"/>
          <w:numId w:val="3"/>
        </w:numPr>
        <w:tabs>
          <w:tab w:val="left" w:pos="468"/>
        </w:tabs>
        <w:spacing w:after="0" w:line="240" w:lineRule="auto"/>
        <w:ind w:right="17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C0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Срок деятельности Субъекта МСП с даты регистрации на дату подачи кредитной заявки (не применяется к специально созданным проектным компаниям (SPV)):</w:t>
      </w:r>
    </w:p>
    <w:p w:rsidR="00EF72A0" w:rsidRPr="00596C0E" w:rsidRDefault="00EF72A0" w:rsidP="00EF72A0">
      <w:pPr>
        <w:tabs>
          <w:tab w:val="left" w:pos="468"/>
        </w:tabs>
        <w:spacing w:after="0" w:line="240" w:lineRule="auto"/>
        <w:ind w:left="43" w:right="170"/>
        <w:contextualSpacing/>
        <w:jc w:val="both"/>
        <w:textAlignment w:val="top"/>
        <w:rPr>
          <w:rFonts w:ascii="Times New Roman" w:eastAsia="Times New Roman" w:hAnsi="Times New Roman" w:cs="Times New Roman"/>
          <w:i/>
          <w:kern w:val="24"/>
          <w:sz w:val="28"/>
          <w:szCs w:val="28"/>
          <w:lang w:eastAsia="ru-RU"/>
        </w:rPr>
      </w:pPr>
      <w:r w:rsidRPr="00596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96C0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- не менее 6 месяцев </w:t>
      </w:r>
      <w:r w:rsidRPr="00596C0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(для кредитов на сумму до 25 млн. руб.)</w:t>
      </w:r>
      <w:r w:rsidRPr="00596C0E">
        <w:rPr>
          <w:rFonts w:ascii="Times New Roman" w:eastAsia="Times New Roman" w:hAnsi="Times New Roman" w:cs="Times New Roman"/>
          <w:i/>
          <w:kern w:val="24"/>
          <w:sz w:val="28"/>
          <w:szCs w:val="28"/>
          <w:lang w:eastAsia="ru-RU"/>
        </w:rPr>
        <w:t>;</w:t>
      </w:r>
    </w:p>
    <w:p w:rsidR="00EF72A0" w:rsidRPr="00596C0E" w:rsidRDefault="00EF72A0" w:rsidP="00EF72A0">
      <w:pPr>
        <w:tabs>
          <w:tab w:val="left" w:pos="468"/>
        </w:tabs>
        <w:spacing w:after="0" w:line="240" w:lineRule="auto"/>
        <w:ind w:left="43" w:right="170"/>
        <w:contextualSpacing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C0E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ab/>
        <w:t xml:space="preserve">- не менее 12 месяцев </w:t>
      </w:r>
      <w:r w:rsidRPr="00596C0E">
        <w:rPr>
          <w:rFonts w:ascii="Times New Roman" w:eastAsia="Times New Roman" w:hAnsi="Times New Roman" w:cs="Times New Roman"/>
          <w:i/>
          <w:kern w:val="24"/>
          <w:sz w:val="28"/>
          <w:szCs w:val="28"/>
          <w:lang w:eastAsia="ru-RU"/>
        </w:rPr>
        <w:t>(для кредитов на сумму  от 25 млн. руб.)</w:t>
      </w:r>
      <w:r w:rsidRPr="00596C0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F72A0" w:rsidRPr="00596C0E" w:rsidRDefault="00EF72A0" w:rsidP="00EF72A0">
      <w:pPr>
        <w:pStyle w:val="a3"/>
        <w:numPr>
          <w:ilvl w:val="0"/>
          <w:numId w:val="3"/>
        </w:numPr>
        <w:tabs>
          <w:tab w:val="left" w:pos="468"/>
        </w:tabs>
        <w:spacing w:after="0" w:line="240" w:lineRule="auto"/>
        <w:ind w:right="17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C0E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596C0E">
        <w:rPr>
          <w:rFonts w:ascii="Times New Roman" w:hAnsi="Times New Roman" w:cs="Times New Roman"/>
          <w:kern w:val="24"/>
          <w:sz w:val="28"/>
          <w:szCs w:val="28"/>
        </w:rPr>
        <w:t>азмер выручки Субъекта МСП за предшествующий год/за весь период деятельности, е</w:t>
      </w:r>
      <w:r w:rsidRPr="00596C0E">
        <w:rPr>
          <w:rFonts w:ascii="Times New Roman" w:hAnsi="Times New Roman" w:cs="Times New Roman"/>
          <w:sz w:val="28"/>
          <w:szCs w:val="28"/>
        </w:rPr>
        <w:t>сли Субъект МСП был зарегистрирован в год заключения кредитного договора</w:t>
      </w:r>
      <w:r w:rsidRPr="00596C0E">
        <w:rPr>
          <w:rFonts w:ascii="Times New Roman" w:hAnsi="Times New Roman" w:cs="Times New Roman"/>
          <w:kern w:val="24"/>
          <w:sz w:val="28"/>
          <w:szCs w:val="28"/>
        </w:rPr>
        <w:t xml:space="preserve"> </w:t>
      </w:r>
      <w:r w:rsidRPr="00596C0E">
        <w:rPr>
          <w:rFonts w:ascii="Times New Roman" w:hAnsi="Times New Roman" w:cs="Times New Roman"/>
          <w:sz w:val="28"/>
          <w:szCs w:val="28"/>
        </w:rPr>
        <w:t>(не применяется к специально созданным проектным компаниям (SPV))</w:t>
      </w:r>
      <w:r w:rsidRPr="00596C0E">
        <w:rPr>
          <w:rFonts w:ascii="Times New Roman" w:hAnsi="Times New Roman" w:cs="Times New Roman"/>
          <w:kern w:val="24"/>
          <w:sz w:val="28"/>
          <w:szCs w:val="28"/>
        </w:rPr>
        <w:t>:</w:t>
      </w:r>
    </w:p>
    <w:p w:rsidR="00EF72A0" w:rsidRPr="00596C0E" w:rsidRDefault="00EF72A0" w:rsidP="00EF72A0">
      <w:pPr>
        <w:tabs>
          <w:tab w:val="left" w:pos="468"/>
        </w:tabs>
        <w:spacing w:after="0"/>
        <w:ind w:left="45" w:right="170"/>
        <w:jc w:val="both"/>
        <w:rPr>
          <w:rFonts w:ascii="Times New Roman" w:hAnsi="Times New Roman" w:cs="Times New Roman"/>
          <w:kern w:val="24"/>
          <w:sz w:val="28"/>
          <w:szCs w:val="28"/>
        </w:rPr>
      </w:pPr>
      <w:r w:rsidRPr="00596C0E">
        <w:rPr>
          <w:rFonts w:ascii="Times New Roman" w:hAnsi="Times New Roman" w:cs="Times New Roman"/>
          <w:kern w:val="24"/>
          <w:sz w:val="28"/>
          <w:szCs w:val="28"/>
        </w:rPr>
        <w:tab/>
        <w:t xml:space="preserve">- не менее 25 млн. руб. </w:t>
      </w:r>
      <w:r w:rsidRPr="00596C0E">
        <w:rPr>
          <w:rFonts w:ascii="Times New Roman" w:hAnsi="Times New Roman" w:cs="Times New Roman"/>
          <w:i/>
          <w:kern w:val="24"/>
          <w:sz w:val="28"/>
          <w:szCs w:val="28"/>
        </w:rPr>
        <w:t>(для кредитов на сумму до 25 млн. руб.)</w:t>
      </w:r>
      <w:r w:rsidRPr="00596C0E">
        <w:rPr>
          <w:rFonts w:ascii="Times New Roman" w:hAnsi="Times New Roman" w:cs="Times New Roman"/>
          <w:kern w:val="24"/>
          <w:sz w:val="28"/>
          <w:szCs w:val="28"/>
        </w:rPr>
        <w:t xml:space="preserve">; </w:t>
      </w:r>
    </w:p>
    <w:p w:rsidR="00EF72A0" w:rsidRPr="00596C0E" w:rsidRDefault="00EF72A0" w:rsidP="00EF72A0">
      <w:pPr>
        <w:tabs>
          <w:tab w:val="left" w:pos="468"/>
        </w:tabs>
        <w:spacing w:after="0" w:line="240" w:lineRule="auto"/>
        <w:ind w:left="45" w:right="170"/>
        <w:contextualSpacing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C0E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ab/>
        <w:t xml:space="preserve">- не менее 100 млн. руб. </w:t>
      </w:r>
      <w:r w:rsidRPr="00596C0E">
        <w:rPr>
          <w:rFonts w:ascii="Times New Roman" w:eastAsia="Times New Roman" w:hAnsi="Times New Roman" w:cs="Times New Roman"/>
          <w:i/>
          <w:kern w:val="24"/>
          <w:sz w:val="28"/>
          <w:szCs w:val="28"/>
          <w:lang w:eastAsia="ru-RU"/>
        </w:rPr>
        <w:t>(для кредитов на сумму свыше 25 млн. руб.)</w:t>
      </w:r>
      <w:r w:rsidRPr="00596C0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F72A0" w:rsidRPr="00596C0E" w:rsidRDefault="00EF72A0" w:rsidP="00EF72A0">
      <w:pPr>
        <w:pStyle w:val="a3"/>
        <w:numPr>
          <w:ilvl w:val="0"/>
          <w:numId w:val="3"/>
        </w:numPr>
        <w:tabs>
          <w:tab w:val="left" w:pos="468"/>
        </w:tabs>
        <w:spacing w:after="0" w:line="240" w:lineRule="auto"/>
        <w:ind w:right="170"/>
        <w:jc w:val="both"/>
        <w:textAlignment w:val="top"/>
        <w:rPr>
          <w:rFonts w:ascii="Times New Roman" w:hAnsi="Times New Roman" w:cs="Times New Roman"/>
          <w:b/>
          <w:sz w:val="28"/>
          <w:szCs w:val="28"/>
        </w:rPr>
      </w:pPr>
      <w:r w:rsidRPr="00596C0E">
        <w:rPr>
          <w:rFonts w:ascii="Times New Roman" w:hAnsi="Times New Roman" w:cs="Times New Roman"/>
          <w:kern w:val="24"/>
          <w:sz w:val="28"/>
          <w:szCs w:val="28"/>
        </w:rPr>
        <w:t>Предоставление прогноза движения денежных средств на период запрашивания кредитования (с разбивкой по месяцам).</w:t>
      </w:r>
    </w:p>
    <w:p w:rsidR="00EF72A0" w:rsidRPr="00596C0E" w:rsidRDefault="00EF72A0" w:rsidP="00EF72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96C0E">
        <w:rPr>
          <w:rFonts w:ascii="Times New Roman" w:hAnsi="Times New Roman" w:cs="Times New Roman"/>
          <w:i/>
          <w:sz w:val="28"/>
          <w:szCs w:val="28"/>
        </w:rPr>
        <w:t xml:space="preserve">Цель кредита – </w:t>
      </w:r>
      <w:r w:rsidRPr="00596C0E">
        <w:rPr>
          <w:rFonts w:ascii="Times New Roman" w:hAnsi="Times New Roman" w:cs="Times New Roman"/>
          <w:sz w:val="28"/>
          <w:szCs w:val="28"/>
        </w:rPr>
        <w:t>пополнение оборотных средств.</w:t>
      </w:r>
    </w:p>
    <w:p w:rsidR="00EF72A0" w:rsidRPr="00596C0E" w:rsidRDefault="00EF72A0" w:rsidP="00EF72A0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96C0E">
        <w:rPr>
          <w:rFonts w:ascii="Times New Roman" w:hAnsi="Times New Roman" w:cs="Times New Roman"/>
          <w:i/>
          <w:sz w:val="28"/>
          <w:szCs w:val="28"/>
        </w:rPr>
        <w:t>Форма кредита - к</w:t>
      </w:r>
      <w:r w:rsidRPr="00596C0E">
        <w:rPr>
          <w:rFonts w:ascii="Times New Roman" w:hAnsi="Times New Roman" w:cs="Times New Roman"/>
          <w:sz w:val="28"/>
          <w:szCs w:val="28"/>
        </w:rPr>
        <w:t>редит, кредитная линия с лимитом выдачи, кредитная линия с лимитом задолженности.</w:t>
      </w:r>
    </w:p>
    <w:p w:rsidR="00EF72A0" w:rsidRPr="00596C0E" w:rsidRDefault="00EF72A0" w:rsidP="00EF72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96C0E">
        <w:rPr>
          <w:rFonts w:ascii="Times New Roman" w:hAnsi="Times New Roman" w:cs="Times New Roman"/>
          <w:i/>
          <w:sz w:val="28"/>
          <w:szCs w:val="28"/>
        </w:rPr>
        <w:t xml:space="preserve">Сумма кредита – </w:t>
      </w:r>
      <w:r w:rsidRPr="00596C0E">
        <w:rPr>
          <w:rFonts w:ascii="Times New Roman" w:hAnsi="Times New Roman" w:cs="Times New Roman"/>
          <w:sz w:val="28"/>
          <w:szCs w:val="28"/>
        </w:rPr>
        <w:t>от 25 до 250 млн. рублей.</w:t>
      </w:r>
    </w:p>
    <w:p w:rsidR="00EF72A0" w:rsidRPr="00596C0E" w:rsidRDefault="00EF72A0" w:rsidP="00EF72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96C0E">
        <w:rPr>
          <w:rFonts w:ascii="Times New Roman" w:hAnsi="Times New Roman" w:cs="Times New Roman"/>
          <w:i/>
          <w:sz w:val="28"/>
          <w:szCs w:val="28"/>
        </w:rPr>
        <w:t>Срок кредита</w:t>
      </w:r>
      <w:r w:rsidRPr="00596C0E">
        <w:rPr>
          <w:rFonts w:ascii="Times New Roman" w:hAnsi="Times New Roman" w:cs="Times New Roman"/>
          <w:sz w:val="28"/>
          <w:szCs w:val="28"/>
        </w:rPr>
        <w:t xml:space="preserve"> – не более 36 месяцев.</w:t>
      </w:r>
    </w:p>
    <w:p w:rsidR="00EF72A0" w:rsidRPr="00596C0E" w:rsidRDefault="00EF72A0" w:rsidP="00EF72A0">
      <w:pPr>
        <w:jc w:val="both"/>
        <w:rPr>
          <w:rFonts w:ascii="Times New Roman" w:eastAsia="Arial Black" w:hAnsi="Times New Roman" w:cs="Times New Roman"/>
          <w:bCs/>
          <w:sz w:val="28"/>
          <w:szCs w:val="28"/>
        </w:rPr>
      </w:pPr>
      <w:r w:rsidRPr="00596C0E">
        <w:rPr>
          <w:rFonts w:ascii="Times New Roman" w:hAnsi="Times New Roman" w:cs="Times New Roman"/>
          <w:i/>
          <w:sz w:val="28"/>
          <w:szCs w:val="28"/>
        </w:rPr>
        <w:t xml:space="preserve">Ставка по кредиту: </w:t>
      </w:r>
      <w:r w:rsidRPr="00596C0E">
        <w:rPr>
          <w:rFonts w:ascii="Times New Roman" w:eastAsia="Arial Black" w:hAnsi="Times New Roman" w:cs="Times New Roman"/>
          <w:bCs/>
          <w:sz w:val="28"/>
          <w:szCs w:val="28"/>
        </w:rPr>
        <w:t>для субъектов малого бизнеса – 10,6% годовых, для субъектов среднего бизнеса – 9,6% годовых.</w:t>
      </w:r>
    </w:p>
    <w:p w:rsidR="00EF72A0" w:rsidRPr="00596C0E" w:rsidRDefault="00EF72A0" w:rsidP="00EF72A0">
      <w:pPr>
        <w:tabs>
          <w:tab w:val="left" w:pos="320"/>
        </w:tabs>
        <w:spacing w:after="0" w:line="240" w:lineRule="auto"/>
        <w:jc w:val="both"/>
        <w:rPr>
          <w:sz w:val="28"/>
          <w:szCs w:val="28"/>
        </w:rPr>
      </w:pPr>
      <w:r w:rsidRPr="00596C0E">
        <w:rPr>
          <w:rFonts w:ascii="Times New Roman" w:hAnsi="Times New Roman" w:cs="Times New Roman"/>
          <w:i/>
          <w:sz w:val="28"/>
          <w:szCs w:val="28"/>
        </w:rPr>
        <w:t>Обеспечение:</w:t>
      </w:r>
      <w:r w:rsidRPr="00596C0E">
        <w:rPr>
          <w:sz w:val="28"/>
          <w:szCs w:val="28"/>
        </w:rPr>
        <w:t xml:space="preserve"> </w:t>
      </w:r>
    </w:p>
    <w:p w:rsidR="00EF72A0" w:rsidRPr="00596C0E" w:rsidRDefault="00EF72A0" w:rsidP="00EF72A0">
      <w:pPr>
        <w:pStyle w:val="a3"/>
        <w:numPr>
          <w:ilvl w:val="0"/>
          <w:numId w:val="8"/>
        </w:numPr>
        <w:tabs>
          <w:tab w:val="left" w:pos="320"/>
        </w:tabs>
        <w:spacing w:after="0" w:line="240" w:lineRule="auto"/>
        <w:ind w:left="26" w:firstLine="7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96C0E">
        <w:rPr>
          <w:rFonts w:ascii="Times New Roman" w:hAnsi="Times New Roman" w:cs="Times New Roman"/>
          <w:sz w:val="28"/>
          <w:szCs w:val="28"/>
        </w:rPr>
        <w:t xml:space="preserve">поручительство акционеров, участников Субъекта МСП (юридических и физических лиц), в совокупности владеющих более 50% уставного капитала Субъекта МСП, которое представляется </w:t>
      </w:r>
      <w:r w:rsidRPr="00596C0E">
        <w:rPr>
          <w:rFonts w:ascii="Times New Roman" w:hAnsi="Times New Roman" w:cs="Times New Roman"/>
          <w:iCs/>
          <w:sz w:val="28"/>
          <w:szCs w:val="28"/>
        </w:rPr>
        <w:t xml:space="preserve">на весь срок действия кредитного договора по всем денежным обязательствам Субъекта МСП, возникшим из кредитного договора, </w:t>
      </w:r>
    </w:p>
    <w:p w:rsidR="00EF72A0" w:rsidRPr="00596C0E" w:rsidRDefault="00EF72A0" w:rsidP="00EF72A0">
      <w:pPr>
        <w:tabs>
          <w:tab w:val="left" w:pos="320"/>
        </w:tabs>
        <w:spacing w:after="0" w:line="240" w:lineRule="auto"/>
        <w:ind w:left="26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96C0E">
        <w:rPr>
          <w:rFonts w:ascii="Times New Roman" w:hAnsi="Times New Roman" w:cs="Times New Roman"/>
          <w:b/>
          <w:i/>
          <w:sz w:val="28"/>
          <w:szCs w:val="28"/>
        </w:rPr>
        <w:t>и</w:t>
      </w:r>
    </w:p>
    <w:p w:rsidR="00EF72A0" w:rsidRPr="00596C0E" w:rsidRDefault="00EF72A0" w:rsidP="00EF72A0">
      <w:pPr>
        <w:pStyle w:val="a3"/>
        <w:numPr>
          <w:ilvl w:val="0"/>
          <w:numId w:val="8"/>
        </w:numPr>
        <w:tabs>
          <w:tab w:val="left" w:pos="322"/>
        </w:tabs>
        <w:spacing w:after="0" w:line="240" w:lineRule="auto"/>
        <w:ind w:left="0" w:firstLine="71"/>
        <w:jc w:val="both"/>
        <w:rPr>
          <w:rFonts w:ascii="Times New Roman" w:hAnsi="Times New Roman" w:cs="Times New Roman"/>
          <w:sz w:val="28"/>
          <w:szCs w:val="28"/>
        </w:rPr>
      </w:pPr>
      <w:r w:rsidRPr="00596C0E">
        <w:rPr>
          <w:rFonts w:ascii="Times New Roman" w:hAnsi="Times New Roman" w:cs="Times New Roman"/>
          <w:sz w:val="28"/>
          <w:szCs w:val="28"/>
        </w:rPr>
        <w:t>залог движимого имущества (в т.ч. оборудования);</w:t>
      </w:r>
    </w:p>
    <w:p w:rsidR="00EF72A0" w:rsidRPr="00596C0E" w:rsidRDefault="00EF72A0" w:rsidP="00EF72A0">
      <w:pPr>
        <w:pStyle w:val="a3"/>
        <w:tabs>
          <w:tab w:val="left" w:pos="322"/>
        </w:tabs>
        <w:ind w:left="7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96C0E">
        <w:rPr>
          <w:rFonts w:ascii="Times New Roman" w:hAnsi="Times New Roman" w:cs="Times New Roman"/>
          <w:i/>
          <w:sz w:val="28"/>
          <w:szCs w:val="28"/>
        </w:rPr>
        <w:t>и/или</w:t>
      </w:r>
    </w:p>
    <w:p w:rsidR="00EF72A0" w:rsidRPr="00596C0E" w:rsidRDefault="00EF72A0" w:rsidP="00EF72A0">
      <w:pPr>
        <w:pStyle w:val="a3"/>
        <w:numPr>
          <w:ilvl w:val="0"/>
          <w:numId w:val="7"/>
        </w:numPr>
        <w:tabs>
          <w:tab w:val="left" w:pos="320"/>
        </w:tabs>
        <w:spacing w:after="0" w:line="240" w:lineRule="auto"/>
        <w:ind w:left="0" w:firstLine="26"/>
        <w:jc w:val="both"/>
        <w:rPr>
          <w:rFonts w:ascii="Times New Roman" w:hAnsi="Times New Roman" w:cs="Times New Roman"/>
          <w:sz w:val="28"/>
          <w:szCs w:val="28"/>
        </w:rPr>
      </w:pPr>
      <w:r w:rsidRPr="00596C0E">
        <w:rPr>
          <w:rFonts w:ascii="Times New Roman" w:hAnsi="Times New Roman" w:cs="Times New Roman"/>
          <w:sz w:val="28"/>
          <w:szCs w:val="28"/>
        </w:rPr>
        <w:t>залог недвижимого имущества;</w:t>
      </w:r>
    </w:p>
    <w:p w:rsidR="00EF72A0" w:rsidRPr="00596C0E" w:rsidRDefault="00EF72A0" w:rsidP="00EF72A0">
      <w:pPr>
        <w:tabs>
          <w:tab w:val="left" w:pos="320"/>
        </w:tabs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96C0E">
        <w:rPr>
          <w:rFonts w:ascii="Times New Roman" w:hAnsi="Times New Roman" w:cs="Times New Roman"/>
          <w:i/>
          <w:sz w:val="28"/>
          <w:szCs w:val="28"/>
        </w:rPr>
        <w:t>и/или</w:t>
      </w:r>
    </w:p>
    <w:p w:rsidR="00EF72A0" w:rsidRPr="00596C0E" w:rsidRDefault="00EF72A0" w:rsidP="00EF72A0">
      <w:pPr>
        <w:pStyle w:val="a3"/>
        <w:numPr>
          <w:ilvl w:val="0"/>
          <w:numId w:val="7"/>
        </w:numPr>
        <w:tabs>
          <w:tab w:val="left" w:pos="320"/>
        </w:tabs>
        <w:spacing w:after="0" w:line="240" w:lineRule="auto"/>
        <w:ind w:left="0" w:firstLine="26"/>
        <w:jc w:val="both"/>
        <w:rPr>
          <w:rFonts w:ascii="Times New Roman" w:hAnsi="Times New Roman" w:cs="Times New Roman"/>
          <w:sz w:val="28"/>
          <w:szCs w:val="28"/>
        </w:rPr>
      </w:pPr>
      <w:r w:rsidRPr="00596C0E">
        <w:rPr>
          <w:rFonts w:ascii="Times New Roman" w:hAnsi="Times New Roman" w:cs="Times New Roman"/>
          <w:sz w:val="28"/>
          <w:szCs w:val="28"/>
        </w:rPr>
        <w:t xml:space="preserve">залог ценных бумаг </w:t>
      </w:r>
      <w:r w:rsidRPr="00596C0E">
        <w:rPr>
          <w:rFonts w:ascii="Times New Roman" w:hAnsi="Times New Roman" w:cs="Times New Roman"/>
          <w:i/>
          <w:sz w:val="28"/>
          <w:szCs w:val="28"/>
        </w:rPr>
        <w:t>(только для кредитов от 25 млн. руб.)</w:t>
      </w:r>
      <w:r w:rsidRPr="00596C0E">
        <w:rPr>
          <w:rFonts w:ascii="Times New Roman" w:hAnsi="Times New Roman" w:cs="Times New Roman"/>
          <w:sz w:val="28"/>
          <w:szCs w:val="28"/>
        </w:rPr>
        <w:t>;</w:t>
      </w:r>
    </w:p>
    <w:p w:rsidR="00EF72A0" w:rsidRPr="00596C0E" w:rsidRDefault="00EF72A0" w:rsidP="00EF72A0">
      <w:pPr>
        <w:pStyle w:val="a3"/>
        <w:tabs>
          <w:tab w:val="left" w:pos="320"/>
        </w:tabs>
        <w:spacing w:after="0" w:line="240" w:lineRule="auto"/>
        <w:ind w:left="26"/>
        <w:jc w:val="both"/>
        <w:rPr>
          <w:rFonts w:ascii="Times New Roman" w:hAnsi="Times New Roman" w:cs="Times New Roman"/>
          <w:sz w:val="28"/>
          <w:szCs w:val="28"/>
        </w:rPr>
      </w:pPr>
      <w:r w:rsidRPr="00596C0E">
        <w:rPr>
          <w:rFonts w:ascii="Times New Roman" w:hAnsi="Times New Roman" w:cs="Times New Roman"/>
          <w:i/>
          <w:sz w:val="28"/>
          <w:szCs w:val="28"/>
        </w:rPr>
        <w:t>и/или</w:t>
      </w:r>
    </w:p>
    <w:p w:rsidR="00EF72A0" w:rsidRPr="00596C0E" w:rsidRDefault="00EF72A0" w:rsidP="00EF72A0">
      <w:pPr>
        <w:pStyle w:val="a3"/>
        <w:numPr>
          <w:ilvl w:val="0"/>
          <w:numId w:val="8"/>
        </w:numPr>
        <w:tabs>
          <w:tab w:val="left" w:pos="320"/>
        </w:tabs>
        <w:spacing w:after="0" w:line="240" w:lineRule="auto"/>
        <w:ind w:left="0" w:firstLine="71"/>
        <w:jc w:val="both"/>
        <w:rPr>
          <w:rFonts w:ascii="Times New Roman" w:hAnsi="Times New Roman" w:cs="Times New Roman"/>
          <w:sz w:val="28"/>
          <w:szCs w:val="28"/>
        </w:rPr>
      </w:pPr>
      <w:r w:rsidRPr="00596C0E">
        <w:rPr>
          <w:rFonts w:ascii="Times New Roman" w:hAnsi="Times New Roman" w:cs="Times New Roman"/>
          <w:sz w:val="28"/>
          <w:szCs w:val="28"/>
        </w:rPr>
        <w:t>иные виды обеспечения (по решению Уполномоченного органа АО «МСП Банк»).</w:t>
      </w:r>
    </w:p>
    <w:p w:rsidR="00EF72A0" w:rsidRPr="00596C0E" w:rsidRDefault="00EF72A0" w:rsidP="00EF72A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72A0" w:rsidRPr="00596C0E" w:rsidRDefault="00EF72A0" w:rsidP="00EF72A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96C0E">
        <w:rPr>
          <w:rFonts w:ascii="Times New Roman" w:hAnsi="Times New Roman" w:cs="Times New Roman"/>
          <w:b/>
          <w:sz w:val="28"/>
          <w:szCs w:val="28"/>
          <w:u w:val="single"/>
        </w:rPr>
        <w:t>Продукт «Инвестиционный кредит»</w:t>
      </w:r>
    </w:p>
    <w:p w:rsidR="00EF72A0" w:rsidRPr="00596C0E" w:rsidRDefault="00EF72A0" w:rsidP="00EF72A0">
      <w:pPr>
        <w:tabs>
          <w:tab w:val="left" w:pos="468"/>
        </w:tabs>
        <w:spacing w:after="0" w:line="240" w:lineRule="auto"/>
        <w:ind w:left="45" w:right="170"/>
        <w:contextualSpacing/>
        <w:jc w:val="both"/>
        <w:textAlignment w:val="top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96C0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Дополнительные требования к субъектам МСП:</w:t>
      </w:r>
    </w:p>
    <w:p w:rsidR="00EF72A0" w:rsidRPr="00596C0E" w:rsidRDefault="00EF72A0" w:rsidP="00EF72A0">
      <w:pPr>
        <w:pStyle w:val="a3"/>
        <w:numPr>
          <w:ilvl w:val="0"/>
          <w:numId w:val="4"/>
        </w:numPr>
        <w:tabs>
          <w:tab w:val="left" w:pos="468"/>
        </w:tabs>
        <w:spacing w:after="0" w:line="240" w:lineRule="auto"/>
        <w:ind w:right="17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C0E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Осуществление деятельности и/или реализация инвестиционного проекта в приоритетных отраслях экономики, установленных АО «Корпорация «МСП» для Программы «6,5%».</w:t>
      </w:r>
    </w:p>
    <w:p w:rsidR="00EF72A0" w:rsidRPr="00596C0E" w:rsidRDefault="00EF72A0" w:rsidP="00EF72A0">
      <w:pPr>
        <w:pStyle w:val="a3"/>
        <w:numPr>
          <w:ilvl w:val="0"/>
          <w:numId w:val="4"/>
        </w:numPr>
        <w:tabs>
          <w:tab w:val="left" w:pos="468"/>
        </w:tabs>
        <w:spacing w:after="0" w:line="240" w:lineRule="auto"/>
        <w:ind w:right="17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C0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Срок деятельности Субъекта МСП с даты регистрации на дату подачи кредитной заявки (не применяется к специально созданным проектным компаниям (SPV)):</w:t>
      </w:r>
    </w:p>
    <w:p w:rsidR="00EF72A0" w:rsidRPr="00596C0E" w:rsidRDefault="00EF72A0" w:rsidP="00EF72A0">
      <w:pPr>
        <w:tabs>
          <w:tab w:val="left" w:pos="468"/>
        </w:tabs>
        <w:spacing w:after="0" w:line="240" w:lineRule="auto"/>
        <w:ind w:left="43" w:right="170"/>
        <w:contextualSpacing/>
        <w:jc w:val="both"/>
        <w:textAlignment w:val="top"/>
        <w:rPr>
          <w:rFonts w:ascii="Times New Roman" w:eastAsia="Times New Roman" w:hAnsi="Times New Roman" w:cs="Times New Roman"/>
          <w:i/>
          <w:kern w:val="24"/>
          <w:sz w:val="28"/>
          <w:szCs w:val="28"/>
          <w:lang w:eastAsia="ru-RU"/>
        </w:rPr>
      </w:pPr>
      <w:r w:rsidRPr="00596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96C0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- не менее 6 месяцев </w:t>
      </w:r>
      <w:r w:rsidRPr="00596C0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(для кредитов на сумму до 25 млн. руб.)</w:t>
      </w:r>
      <w:r w:rsidRPr="00596C0E">
        <w:rPr>
          <w:rFonts w:ascii="Times New Roman" w:eastAsia="Times New Roman" w:hAnsi="Times New Roman" w:cs="Times New Roman"/>
          <w:i/>
          <w:kern w:val="24"/>
          <w:sz w:val="28"/>
          <w:szCs w:val="28"/>
          <w:lang w:eastAsia="ru-RU"/>
        </w:rPr>
        <w:t>;</w:t>
      </w:r>
    </w:p>
    <w:p w:rsidR="00EF72A0" w:rsidRPr="00596C0E" w:rsidRDefault="00EF72A0" w:rsidP="00EF72A0">
      <w:pPr>
        <w:tabs>
          <w:tab w:val="left" w:pos="468"/>
        </w:tabs>
        <w:spacing w:after="0" w:line="240" w:lineRule="auto"/>
        <w:ind w:left="43" w:right="170"/>
        <w:contextualSpacing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C0E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ab/>
        <w:t xml:space="preserve">- не менее 12 месяцев </w:t>
      </w:r>
      <w:r w:rsidRPr="00596C0E">
        <w:rPr>
          <w:rFonts w:ascii="Times New Roman" w:eastAsia="Times New Roman" w:hAnsi="Times New Roman" w:cs="Times New Roman"/>
          <w:i/>
          <w:kern w:val="24"/>
          <w:sz w:val="28"/>
          <w:szCs w:val="28"/>
          <w:lang w:eastAsia="ru-RU"/>
        </w:rPr>
        <w:t>(для кредитов на сумму  от 25 млн. руб.)</w:t>
      </w:r>
      <w:r w:rsidRPr="00596C0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F72A0" w:rsidRPr="00596C0E" w:rsidRDefault="00EF72A0" w:rsidP="00EF72A0">
      <w:pPr>
        <w:pStyle w:val="a3"/>
        <w:numPr>
          <w:ilvl w:val="0"/>
          <w:numId w:val="4"/>
        </w:numPr>
        <w:tabs>
          <w:tab w:val="left" w:pos="468"/>
        </w:tabs>
        <w:spacing w:after="0" w:line="240" w:lineRule="auto"/>
        <w:ind w:right="17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C0E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596C0E">
        <w:rPr>
          <w:rFonts w:ascii="Times New Roman" w:hAnsi="Times New Roman" w:cs="Times New Roman"/>
          <w:kern w:val="24"/>
          <w:sz w:val="28"/>
          <w:szCs w:val="28"/>
        </w:rPr>
        <w:t>азмер выручки Субъекта МСП за предшествующий год/за весь период деятельности, е</w:t>
      </w:r>
      <w:r w:rsidRPr="00596C0E">
        <w:rPr>
          <w:rFonts w:ascii="Times New Roman" w:hAnsi="Times New Roman" w:cs="Times New Roman"/>
          <w:sz w:val="28"/>
          <w:szCs w:val="28"/>
        </w:rPr>
        <w:t>сли Субъект МСП был зарегистрирован в год заключения кредитного договора</w:t>
      </w:r>
      <w:r w:rsidRPr="00596C0E">
        <w:rPr>
          <w:rFonts w:ascii="Times New Roman" w:hAnsi="Times New Roman" w:cs="Times New Roman"/>
          <w:kern w:val="24"/>
          <w:sz w:val="28"/>
          <w:szCs w:val="28"/>
        </w:rPr>
        <w:t xml:space="preserve"> </w:t>
      </w:r>
      <w:r w:rsidRPr="00596C0E">
        <w:rPr>
          <w:rFonts w:ascii="Times New Roman" w:hAnsi="Times New Roman" w:cs="Times New Roman"/>
          <w:sz w:val="28"/>
          <w:szCs w:val="28"/>
        </w:rPr>
        <w:t>(не применяется к специально созданным проектным компаниям (SPV))</w:t>
      </w:r>
      <w:r w:rsidRPr="00596C0E">
        <w:rPr>
          <w:rFonts w:ascii="Times New Roman" w:hAnsi="Times New Roman" w:cs="Times New Roman"/>
          <w:kern w:val="24"/>
          <w:sz w:val="28"/>
          <w:szCs w:val="28"/>
        </w:rPr>
        <w:t>:</w:t>
      </w:r>
    </w:p>
    <w:p w:rsidR="00EF72A0" w:rsidRPr="00596C0E" w:rsidRDefault="00EF72A0" w:rsidP="00EF72A0">
      <w:pPr>
        <w:tabs>
          <w:tab w:val="left" w:pos="468"/>
        </w:tabs>
        <w:spacing w:after="0"/>
        <w:ind w:left="45" w:right="170"/>
        <w:jc w:val="both"/>
        <w:rPr>
          <w:rFonts w:ascii="Times New Roman" w:hAnsi="Times New Roman" w:cs="Times New Roman"/>
          <w:kern w:val="24"/>
          <w:sz w:val="28"/>
          <w:szCs w:val="28"/>
        </w:rPr>
      </w:pPr>
      <w:r w:rsidRPr="00596C0E">
        <w:rPr>
          <w:rFonts w:ascii="Times New Roman" w:hAnsi="Times New Roman" w:cs="Times New Roman"/>
          <w:kern w:val="24"/>
          <w:sz w:val="28"/>
          <w:szCs w:val="28"/>
        </w:rPr>
        <w:tab/>
        <w:t xml:space="preserve">- не менее 25 млн. руб. </w:t>
      </w:r>
      <w:r w:rsidRPr="00596C0E">
        <w:rPr>
          <w:rFonts w:ascii="Times New Roman" w:hAnsi="Times New Roman" w:cs="Times New Roman"/>
          <w:i/>
          <w:kern w:val="24"/>
          <w:sz w:val="28"/>
          <w:szCs w:val="28"/>
        </w:rPr>
        <w:t>(для кредитов на сумму до 25 млн. руб.)</w:t>
      </w:r>
      <w:r w:rsidRPr="00596C0E">
        <w:rPr>
          <w:rFonts w:ascii="Times New Roman" w:hAnsi="Times New Roman" w:cs="Times New Roman"/>
          <w:kern w:val="24"/>
          <w:sz w:val="28"/>
          <w:szCs w:val="28"/>
        </w:rPr>
        <w:t xml:space="preserve">; </w:t>
      </w:r>
    </w:p>
    <w:p w:rsidR="00EF72A0" w:rsidRPr="00596C0E" w:rsidRDefault="00EF72A0" w:rsidP="00EF72A0">
      <w:pPr>
        <w:tabs>
          <w:tab w:val="left" w:pos="468"/>
        </w:tabs>
        <w:spacing w:after="0" w:line="240" w:lineRule="auto"/>
        <w:ind w:left="45" w:right="170"/>
        <w:contextualSpacing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C0E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ab/>
        <w:t xml:space="preserve">- не менее 100 млн. руб. </w:t>
      </w:r>
      <w:r w:rsidRPr="00596C0E">
        <w:rPr>
          <w:rFonts w:ascii="Times New Roman" w:eastAsia="Times New Roman" w:hAnsi="Times New Roman" w:cs="Times New Roman"/>
          <w:i/>
          <w:kern w:val="24"/>
          <w:sz w:val="28"/>
          <w:szCs w:val="28"/>
          <w:lang w:eastAsia="ru-RU"/>
        </w:rPr>
        <w:t>(для кредитов на сумму свыше 25 млн. руб.)</w:t>
      </w:r>
      <w:r w:rsidRPr="00596C0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F72A0" w:rsidRPr="00596C0E" w:rsidRDefault="00EF72A0" w:rsidP="00EF72A0">
      <w:pPr>
        <w:pStyle w:val="a3"/>
        <w:numPr>
          <w:ilvl w:val="0"/>
          <w:numId w:val="4"/>
        </w:numPr>
        <w:tabs>
          <w:tab w:val="left" w:pos="468"/>
        </w:tabs>
        <w:spacing w:after="0" w:line="240" w:lineRule="auto"/>
        <w:ind w:right="170"/>
        <w:jc w:val="both"/>
        <w:textAlignment w:val="top"/>
        <w:rPr>
          <w:rFonts w:ascii="Times New Roman" w:hAnsi="Times New Roman" w:cs="Times New Roman"/>
          <w:b/>
          <w:sz w:val="28"/>
          <w:szCs w:val="28"/>
        </w:rPr>
      </w:pPr>
      <w:r w:rsidRPr="00596C0E">
        <w:rPr>
          <w:rFonts w:ascii="Times New Roman" w:hAnsi="Times New Roman" w:cs="Times New Roman"/>
          <w:sz w:val="28"/>
          <w:szCs w:val="28"/>
        </w:rPr>
        <w:t>Предоставление бизнес-плана и/или ТЭО и финансовой модели реализации инвестиционного проекта с расчетом его окупаемости и обоснованием источников возвратности кредита.</w:t>
      </w:r>
    </w:p>
    <w:p w:rsidR="00EF72A0" w:rsidRPr="00596C0E" w:rsidRDefault="00EF72A0" w:rsidP="00EF72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96C0E">
        <w:rPr>
          <w:rFonts w:ascii="Times New Roman" w:hAnsi="Times New Roman" w:cs="Times New Roman"/>
          <w:i/>
          <w:sz w:val="28"/>
          <w:szCs w:val="28"/>
        </w:rPr>
        <w:t xml:space="preserve">Цель кредита - </w:t>
      </w:r>
      <w:r w:rsidRPr="00596C0E">
        <w:rPr>
          <w:rFonts w:ascii="Times New Roman" w:hAnsi="Times New Roman" w:cs="Times New Roman"/>
          <w:sz w:val="28"/>
          <w:szCs w:val="28"/>
        </w:rPr>
        <w:t>ф</w:t>
      </w:r>
      <w:r w:rsidRPr="00596C0E">
        <w:rPr>
          <w:rFonts w:ascii="Times New Roman" w:hAnsi="Times New Roman" w:cs="Times New Roman"/>
          <w:bCs/>
          <w:sz w:val="28"/>
          <w:szCs w:val="28"/>
        </w:rPr>
        <w:t xml:space="preserve">инансирование инвестиций, направленных </w:t>
      </w:r>
      <w:r w:rsidRPr="00596C0E">
        <w:rPr>
          <w:rFonts w:ascii="Times New Roman" w:hAnsi="Times New Roman" w:cs="Times New Roman"/>
          <w:sz w:val="28"/>
          <w:szCs w:val="28"/>
        </w:rPr>
        <w:t>на создание и/или приобретение (сооружение, изготовление, достройку,</w:t>
      </w:r>
      <w:r w:rsidRPr="00596C0E">
        <w:rPr>
          <w:sz w:val="28"/>
          <w:szCs w:val="28"/>
        </w:rPr>
        <w:t xml:space="preserve"> </w:t>
      </w:r>
      <w:r w:rsidRPr="00596C0E">
        <w:rPr>
          <w:rFonts w:ascii="Times New Roman" w:hAnsi="Times New Roman" w:cs="Times New Roman"/>
          <w:sz w:val="28"/>
          <w:szCs w:val="28"/>
        </w:rPr>
        <w:t>дооборудование, реконструкцию, модернизацию и техническое перевооружение) основных средств (включая строительство, реконструкцию, модернизацию объектов капитального строительства, в том числе выполнение инженерных изысканий, подготовку проектной документации для их строительства, реконструкции, модернизации), запуск новых проектов.</w:t>
      </w:r>
    </w:p>
    <w:p w:rsidR="00EF72A0" w:rsidRPr="00596C0E" w:rsidRDefault="00EF72A0" w:rsidP="00EF72A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6C0E">
        <w:rPr>
          <w:rFonts w:ascii="Times New Roman" w:hAnsi="Times New Roman" w:cs="Times New Roman"/>
          <w:sz w:val="28"/>
          <w:szCs w:val="28"/>
        </w:rPr>
        <w:t>Средства могут быть направлены на приобретение основных средств (не менее 70% от совокупной величины кредита) и на покрытие текущих расходов, в т.ч. финансирование оборотного капитала (не более 30% от величины кредита).</w:t>
      </w:r>
    </w:p>
    <w:p w:rsidR="00EF72A0" w:rsidRPr="00596C0E" w:rsidRDefault="00EF72A0" w:rsidP="00EF72A0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96C0E">
        <w:rPr>
          <w:rFonts w:ascii="Times New Roman" w:hAnsi="Times New Roman" w:cs="Times New Roman"/>
          <w:i/>
          <w:sz w:val="28"/>
          <w:szCs w:val="28"/>
        </w:rPr>
        <w:t>Форма кредита - к</w:t>
      </w:r>
      <w:r w:rsidRPr="00596C0E">
        <w:rPr>
          <w:rFonts w:ascii="Times New Roman" w:hAnsi="Times New Roman" w:cs="Times New Roman"/>
          <w:sz w:val="28"/>
          <w:szCs w:val="28"/>
        </w:rPr>
        <w:t>редит, кредитная линия с лимитом выдачи.</w:t>
      </w:r>
    </w:p>
    <w:p w:rsidR="00EF72A0" w:rsidRPr="00596C0E" w:rsidRDefault="00EF72A0" w:rsidP="00EF72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96C0E">
        <w:rPr>
          <w:rFonts w:ascii="Times New Roman" w:hAnsi="Times New Roman" w:cs="Times New Roman"/>
          <w:i/>
          <w:sz w:val="28"/>
          <w:szCs w:val="28"/>
        </w:rPr>
        <w:t xml:space="preserve">Сумма кредита – </w:t>
      </w:r>
      <w:r w:rsidRPr="00596C0E">
        <w:rPr>
          <w:rFonts w:ascii="Times New Roman" w:hAnsi="Times New Roman" w:cs="Times New Roman"/>
          <w:sz w:val="28"/>
          <w:szCs w:val="28"/>
        </w:rPr>
        <w:t>от 10 до 25 млн. рублей.</w:t>
      </w:r>
    </w:p>
    <w:p w:rsidR="00EF72A0" w:rsidRPr="00596C0E" w:rsidRDefault="00EF72A0" w:rsidP="00EF72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96C0E">
        <w:rPr>
          <w:rFonts w:ascii="Times New Roman" w:hAnsi="Times New Roman" w:cs="Times New Roman"/>
          <w:i/>
          <w:sz w:val="28"/>
          <w:szCs w:val="28"/>
        </w:rPr>
        <w:t>Срок кредита</w:t>
      </w:r>
      <w:r w:rsidRPr="00596C0E">
        <w:rPr>
          <w:rFonts w:ascii="Times New Roman" w:hAnsi="Times New Roman" w:cs="Times New Roman"/>
          <w:sz w:val="28"/>
          <w:szCs w:val="28"/>
        </w:rPr>
        <w:t xml:space="preserve"> – не более 60 месяцев.</w:t>
      </w:r>
    </w:p>
    <w:p w:rsidR="00EF72A0" w:rsidRPr="00596C0E" w:rsidRDefault="00EF72A0" w:rsidP="00EF72A0">
      <w:pPr>
        <w:jc w:val="both"/>
        <w:rPr>
          <w:rFonts w:ascii="Times New Roman" w:eastAsia="Arial Black" w:hAnsi="Times New Roman" w:cs="Times New Roman"/>
          <w:bCs/>
          <w:sz w:val="28"/>
          <w:szCs w:val="28"/>
        </w:rPr>
      </w:pPr>
      <w:r w:rsidRPr="00596C0E">
        <w:rPr>
          <w:rFonts w:ascii="Times New Roman" w:hAnsi="Times New Roman" w:cs="Times New Roman"/>
          <w:i/>
          <w:sz w:val="28"/>
          <w:szCs w:val="28"/>
        </w:rPr>
        <w:t xml:space="preserve">Ставка по кредиту: </w:t>
      </w:r>
      <w:r w:rsidRPr="00596C0E">
        <w:rPr>
          <w:rFonts w:ascii="Times New Roman" w:eastAsia="Arial Black" w:hAnsi="Times New Roman" w:cs="Times New Roman"/>
          <w:bCs/>
          <w:sz w:val="28"/>
          <w:szCs w:val="28"/>
        </w:rPr>
        <w:t>для субъектов малого бизнеса – 10,6% годовых, для субъектов среднего бизнеса – 9,6% годовых.</w:t>
      </w:r>
    </w:p>
    <w:p w:rsidR="00EF72A0" w:rsidRPr="00596C0E" w:rsidRDefault="00EF72A0" w:rsidP="00EF72A0">
      <w:pPr>
        <w:tabs>
          <w:tab w:val="left" w:pos="320"/>
        </w:tabs>
        <w:spacing w:after="0" w:line="240" w:lineRule="auto"/>
        <w:jc w:val="both"/>
        <w:rPr>
          <w:sz w:val="28"/>
          <w:szCs w:val="28"/>
        </w:rPr>
      </w:pPr>
      <w:r w:rsidRPr="00596C0E">
        <w:rPr>
          <w:rFonts w:ascii="Times New Roman" w:hAnsi="Times New Roman" w:cs="Times New Roman"/>
          <w:i/>
          <w:sz w:val="28"/>
          <w:szCs w:val="28"/>
        </w:rPr>
        <w:t>Обеспечение:</w:t>
      </w:r>
      <w:r w:rsidRPr="00596C0E">
        <w:rPr>
          <w:sz w:val="28"/>
          <w:szCs w:val="28"/>
        </w:rPr>
        <w:t xml:space="preserve"> </w:t>
      </w:r>
    </w:p>
    <w:p w:rsidR="00EF72A0" w:rsidRPr="00596C0E" w:rsidRDefault="00EF72A0" w:rsidP="00EF72A0">
      <w:pPr>
        <w:pStyle w:val="a3"/>
        <w:numPr>
          <w:ilvl w:val="0"/>
          <w:numId w:val="8"/>
        </w:numPr>
        <w:tabs>
          <w:tab w:val="left" w:pos="320"/>
        </w:tabs>
        <w:spacing w:after="0" w:line="240" w:lineRule="auto"/>
        <w:ind w:left="26" w:firstLine="7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96C0E">
        <w:rPr>
          <w:rFonts w:ascii="Times New Roman" w:hAnsi="Times New Roman" w:cs="Times New Roman"/>
          <w:sz w:val="28"/>
          <w:szCs w:val="28"/>
        </w:rPr>
        <w:t xml:space="preserve">поручительство акционеров, участников Субъекта МСП (юридических и физических лиц), в совокупности владеющих более 50% уставного капитала Субъекта МСП, которое представляется </w:t>
      </w:r>
      <w:r w:rsidRPr="00596C0E">
        <w:rPr>
          <w:rFonts w:ascii="Times New Roman" w:hAnsi="Times New Roman" w:cs="Times New Roman"/>
          <w:iCs/>
          <w:sz w:val="28"/>
          <w:szCs w:val="28"/>
        </w:rPr>
        <w:t xml:space="preserve">на весь срок действия кредитного договора по всем денежным обязательствам Субъекта МСП, возникшим из кредитного договора, </w:t>
      </w:r>
    </w:p>
    <w:p w:rsidR="00EF72A0" w:rsidRPr="00596C0E" w:rsidRDefault="00EF72A0" w:rsidP="00EF72A0">
      <w:pPr>
        <w:tabs>
          <w:tab w:val="left" w:pos="320"/>
        </w:tabs>
        <w:spacing w:after="0" w:line="240" w:lineRule="auto"/>
        <w:ind w:left="26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96C0E">
        <w:rPr>
          <w:rFonts w:ascii="Times New Roman" w:hAnsi="Times New Roman" w:cs="Times New Roman"/>
          <w:b/>
          <w:i/>
          <w:sz w:val="28"/>
          <w:szCs w:val="28"/>
        </w:rPr>
        <w:t>и</w:t>
      </w:r>
    </w:p>
    <w:p w:rsidR="00EF72A0" w:rsidRPr="00596C0E" w:rsidRDefault="00EF72A0" w:rsidP="00EF72A0">
      <w:pPr>
        <w:pStyle w:val="a3"/>
        <w:numPr>
          <w:ilvl w:val="0"/>
          <w:numId w:val="8"/>
        </w:numPr>
        <w:tabs>
          <w:tab w:val="left" w:pos="322"/>
        </w:tabs>
        <w:spacing w:after="0" w:line="240" w:lineRule="auto"/>
        <w:ind w:left="0" w:firstLine="71"/>
        <w:jc w:val="both"/>
        <w:rPr>
          <w:rFonts w:ascii="Times New Roman" w:hAnsi="Times New Roman" w:cs="Times New Roman"/>
          <w:sz w:val="28"/>
          <w:szCs w:val="28"/>
        </w:rPr>
      </w:pPr>
      <w:r w:rsidRPr="00596C0E">
        <w:rPr>
          <w:rFonts w:ascii="Times New Roman" w:hAnsi="Times New Roman" w:cs="Times New Roman"/>
          <w:sz w:val="28"/>
          <w:szCs w:val="28"/>
        </w:rPr>
        <w:t>залог движимого имущества (в т.ч. оборудования);</w:t>
      </w:r>
    </w:p>
    <w:p w:rsidR="00EF72A0" w:rsidRPr="00596C0E" w:rsidRDefault="00EF72A0" w:rsidP="00EF72A0">
      <w:pPr>
        <w:pStyle w:val="a3"/>
        <w:tabs>
          <w:tab w:val="left" w:pos="322"/>
        </w:tabs>
        <w:ind w:left="7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96C0E">
        <w:rPr>
          <w:rFonts w:ascii="Times New Roman" w:hAnsi="Times New Roman" w:cs="Times New Roman"/>
          <w:i/>
          <w:sz w:val="28"/>
          <w:szCs w:val="28"/>
        </w:rPr>
        <w:t>и/или</w:t>
      </w:r>
    </w:p>
    <w:p w:rsidR="00EF72A0" w:rsidRPr="00596C0E" w:rsidRDefault="00EF72A0" w:rsidP="00EF72A0">
      <w:pPr>
        <w:pStyle w:val="a3"/>
        <w:numPr>
          <w:ilvl w:val="0"/>
          <w:numId w:val="7"/>
        </w:numPr>
        <w:tabs>
          <w:tab w:val="left" w:pos="320"/>
        </w:tabs>
        <w:spacing w:after="0" w:line="240" w:lineRule="auto"/>
        <w:ind w:left="0" w:firstLine="26"/>
        <w:jc w:val="both"/>
        <w:rPr>
          <w:rFonts w:ascii="Times New Roman" w:hAnsi="Times New Roman" w:cs="Times New Roman"/>
          <w:sz w:val="28"/>
          <w:szCs w:val="28"/>
        </w:rPr>
      </w:pPr>
      <w:r w:rsidRPr="00596C0E">
        <w:rPr>
          <w:rFonts w:ascii="Times New Roman" w:hAnsi="Times New Roman" w:cs="Times New Roman"/>
          <w:sz w:val="28"/>
          <w:szCs w:val="28"/>
        </w:rPr>
        <w:t>залог недвижимого имущества;</w:t>
      </w:r>
    </w:p>
    <w:p w:rsidR="00EF72A0" w:rsidRPr="00596C0E" w:rsidRDefault="00EF72A0" w:rsidP="00EF72A0">
      <w:pPr>
        <w:tabs>
          <w:tab w:val="left" w:pos="320"/>
        </w:tabs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96C0E">
        <w:rPr>
          <w:rFonts w:ascii="Times New Roman" w:hAnsi="Times New Roman" w:cs="Times New Roman"/>
          <w:i/>
          <w:sz w:val="28"/>
          <w:szCs w:val="28"/>
        </w:rPr>
        <w:t>и/или</w:t>
      </w:r>
    </w:p>
    <w:p w:rsidR="00EF72A0" w:rsidRPr="00596C0E" w:rsidRDefault="00EF72A0" w:rsidP="00EF72A0">
      <w:pPr>
        <w:pStyle w:val="a3"/>
        <w:numPr>
          <w:ilvl w:val="0"/>
          <w:numId w:val="7"/>
        </w:numPr>
        <w:tabs>
          <w:tab w:val="left" w:pos="320"/>
        </w:tabs>
        <w:spacing w:after="0" w:line="240" w:lineRule="auto"/>
        <w:ind w:left="0" w:firstLine="26"/>
        <w:jc w:val="both"/>
        <w:rPr>
          <w:rFonts w:ascii="Times New Roman" w:hAnsi="Times New Roman" w:cs="Times New Roman"/>
          <w:sz w:val="28"/>
          <w:szCs w:val="28"/>
        </w:rPr>
      </w:pPr>
      <w:r w:rsidRPr="00596C0E">
        <w:rPr>
          <w:rFonts w:ascii="Times New Roman" w:hAnsi="Times New Roman" w:cs="Times New Roman"/>
          <w:sz w:val="28"/>
          <w:szCs w:val="28"/>
        </w:rPr>
        <w:t xml:space="preserve">залог ценных бумаг </w:t>
      </w:r>
      <w:r w:rsidRPr="00596C0E">
        <w:rPr>
          <w:rFonts w:ascii="Times New Roman" w:hAnsi="Times New Roman" w:cs="Times New Roman"/>
          <w:i/>
          <w:sz w:val="28"/>
          <w:szCs w:val="28"/>
        </w:rPr>
        <w:t>(только для кредитов от 25 млн. руб.)</w:t>
      </w:r>
      <w:r w:rsidRPr="00596C0E">
        <w:rPr>
          <w:rFonts w:ascii="Times New Roman" w:hAnsi="Times New Roman" w:cs="Times New Roman"/>
          <w:sz w:val="28"/>
          <w:szCs w:val="28"/>
        </w:rPr>
        <w:t>;</w:t>
      </w:r>
    </w:p>
    <w:p w:rsidR="00EF72A0" w:rsidRPr="00596C0E" w:rsidRDefault="00EF72A0" w:rsidP="00EF72A0">
      <w:pPr>
        <w:pStyle w:val="a3"/>
        <w:tabs>
          <w:tab w:val="left" w:pos="320"/>
        </w:tabs>
        <w:spacing w:after="0" w:line="240" w:lineRule="auto"/>
        <w:ind w:left="26"/>
        <w:jc w:val="both"/>
        <w:rPr>
          <w:rFonts w:ascii="Times New Roman" w:hAnsi="Times New Roman" w:cs="Times New Roman"/>
          <w:sz w:val="28"/>
          <w:szCs w:val="28"/>
        </w:rPr>
      </w:pPr>
      <w:r w:rsidRPr="00596C0E">
        <w:rPr>
          <w:rFonts w:ascii="Times New Roman" w:hAnsi="Times New Roman" w:cs="Times New Roman"/>
          <w:i/>
          <w:sz w:val="28"/>
          <w:szCs w:val="28"/>
        </w:rPr>
        <w:t>и/или</w:t>
      </w:r>
    </w:p>
    <w:p w:rsidR="00EF72A0" w:rsidRPr="00596C0E" w:rsidRDefault="00EF72A0" w:rsidP="00EF72A0">
      <w:pPr>
        <w:pStyle w:val="a3"/>
        <w:numPr>
          <w:ilvl w:val="0"/>
          <w:numId w:val="8"/>
        </w:numPr>
        <w:tabs>
          <w:tab w:val="left" w:pos="320"/>
        </w:tabs>
        <w:spacing w:after="0" w:line="240" w:lineRule="auto"/>
        <w:ind w:left="0" w:firstLine="71"/>
        <w:jc w:val="both"/>
        <w:rPr>
          <w:rFonts w:ascii="Times New Roman" w:hAnsi="Times New Roman" w:cs="Times New Roman"/>
          <w:sz w:val="28"/>
          <w:szCs w:val="28"/>
        </w:rPr>
      </w:pPr>
      <w:r w:rsidRPr="00596C0E">
        <w:rPr>
          <w:rFonts w:ascii="Times New Roman" w:hAnsi="Times New Roman" w:cs="Times New Roman"/>
          <w:sz w:val="28"/>
          <w:szCs w:val="28"/>
        </w:rPr>
        <w:lastRenderedPageBreak/>
        <w:t>иные виды обеспечения (по решению Уполномоченного органа АО «МСП Банк»).</w:t>
      </w:r>
    </w:p>
    <w:p w:rsidR="00EF72A0" w:rsidRPr="00596C0E" w:rsidRDefault="00EF72A0" w:rsidP="00EF72A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72A0" w:rsidRPr="00596C0E" w:rsidRDefault="00EF72A0" w:rsidP="00EF72A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96C0E">
        <w:rPr>
          <w:rFonts w:ascii="Times New Roman" w:hAnsi="Times New Roman" w:cs="Times New Roman"/>
          <w:b/>
          <w:sz w:val="28"/>
          <w:szCs w:val="28"/>
          <w:u w:val="single"/>
        </w:rPr>
        <w:t>Продукт «Инвестиционный проект»</w:t>
      </w:r>
    </w:p>
    <w:p w:rsidR="00EF72A0" w:rsidRPr="00596C0E" w:rsidRDefault="00EF72A0" w:rsidP="00EF72A0">
      <w:pPr>
        <w:tabs>
          <w:tab w:val="left" w:pos="468"/>
        </w:tabs>
        <w:spacing w:after="0" w:line="240" w:lineRule="auto"/>
        <w:ind w:left="45" w:right="170"/>
        <w:contextualSpacing/>
        <w:jc w:val="both"/>
        <w:textAlignment w:val="top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96C0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Дополнительные требования к Субъектам МСП:</w:t>
      </w:r>
    </w:p>
    <w:p w:rsidR="00EF72A0" w:rsidRPr="00596C0E" w:rsidRDefault="00EF72A0" w:rsidP="00EF72A0">
      <w:pPr>
        <w:pStyle w:val="a3"/>
        <w:numPr>
          <w:ilvl w:val="0"/>
          <w:numId w:val="5"/>
        </w:numPr>
        <w:tabs>
          <w:tab w:val="left" w:pos="468"/>
        </w:tabs>
        <w:spacing w:after="0" w:line="240" w:lineRule="auto"/>
        <w:ind w:right="17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C0E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Осуществление деятельности и/или реализация инвестиционного проекта в приоритетных отраслях экономики, установленных АО «Корпорация «МСП» для Программы «6,5%».</w:t>
      </w:r>
    </w:p>
    <w:p w:rsidR="00EF72A0" w:rsidRPr="00596C0E" w:rsidRDefault="00EF72A0" w:rsidP="00EF72A0">
      <w:pPr>
        <w:pStyle w:val="a3"/>
        <w:numPr>
          <w:ilvl w:val="0"/>
          <w:numId w:val="5"/>
        </w:numPr>
        <w:tabs>
          <w:tab w:val="left" w:pos="468"/>
        </w:tabs>
        <w:spacing w:after="0" w:line="240" w:lineRule="auto"/>
        <w:ind w:right="17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C0E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деятельности Субъекта МСП с даты регистрации на дату подачи кредитной заявки (не применяется к специально созданным проектным компаниям (SPV)):</w:t>
      </w:r>
    </w:p>
    <w:p w:rsidR="00EF72A0" w:rsidRPr="00596C0E" w:rsidRDefault="00EF72A0" w:rsidP="00EF72A0">
      <w:pPr>
        <w:tabs>
          <w:tab w:val="left" w:pos="468"/>
        </w:tabs>
        <w:spacing w:after="0" w:line="240" w:lineRule="auto"/>
        <w:ind w:left="43" w:right="170"/>
        <w:contextualSpacing/>
        <w:jc w:val="both"/>
        <w:textAlignment w:val="top"/>
        <w:rPr>
          <w:rFonts w:ascii="Times New Roman" w:eastAsia="Times New Roman" w:hAnsi="Times New Roman" w:cs="Times New Roman"/>
          <w:i/>
          <w:kern w:val="24"/>
          <w:sz w:val="28"/>
          <w:szCs w:val="28"/>
          <w:lang w:eastAsia="ru-RU"/>
        </w:rPr>
      </w:pPr>
      <w:r w:rsidRPr="00596C0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- не менее 6 месяцев </w:t>
      </w:r>
      <w:r w:rsidRPr="00596C0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(для кредитов на сумму до 25 млн. руб.)</w:t>
      </w:r>
      <w:r w:rsidRPr="00596C0E">
        <w:rPr>
          <w:rFonts w:ascii="Times New Roman" w:eastAsia="Times New Roman" w:hAnsi="Times New Roman" w:cs="Times New Roman"/>
          <w:i/>
          <w:kern w:val="24"/>
          <w:sz w:val="28"/>
          <w:szCs w:val="28"/>
          <w:lang w:eastAsia="ru-RU"/>
        </w:rPr>
        <w:t>;</w:t>
      </w:r>
    </w:p>
    <w:p w:rsidR="00EF72A0" w:rsidRPr="00596C0E" w:rsidRDefault="00EF72A0" w:rsidP="00EF72A0">
      <w:pPr>
        <w:tabs>
          <w:tab w:val="left" w:pos="468"/>
        </w:tabs>
        <w:spacing w:after="0" w:line="240" w:lineRule="auto"/>
        <w:ind w:left="43" w:right="170"/>
        <w:contextualSpacing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C0E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ab/>
        <w:t xml:space="preserve">- не менее 12 месяцев </w:t>
      </w:r>
      <w:r w:rsidRPr="00596C0E">
        <w:rPr>
          <w:rFonts w:ascii="Times New Roman" w:eastAsia="Times New Roman" w:hAnsi="Times New Roman" w:cs="Times New Roman"/>
          <w:i/>
          <w:kern w:val="24"/>
          <w:sz w:val="28"/>
          <w:szCs w:val="28"/>
          <w:lang w:eastAsia="ru-RU"/>
        </w:rPr>
        <w:t>(для кредитов на сумму  от 25 млн. руб.)</w:t>
      </w:r>
      <w:r w:rsidRPr="00596C0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F72A0" w:rsidRPr="00596C0E" w:rsidRDefault="00EF72A0" w:rsidP="00EF72A0">
      <w:pPr>
        <w:pStyle w:val="a3"/>
        <w:numPr>
          <w:ilvl w:val="0"/>
          <w:numId w:val="5"/>
        </w:numPr>
        <w:tabs>
          <w:tab w:val="left" w:pos="468"/>
        </w:tabs>
        <w:spacing w:after="0" w:line="240" w:lineRule="auto"/>
        <w:ind w:right="17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C0E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596C0E">
        <w:rPr>
          <w:rFonts w:ascii="Times New Roman" w:hAnsi="Times New Roman" w:cs="Times New Roman"/>
          <w:kern w:val="24"/>
          <w:sz w:val="28"/>
          <w:szCs w:val="28"/>
        </w:rPr>
        <w:t>азмер выручки Субъекта МСП за предшествующий год/за весь период деятельности, е</w:t>
      </w:r>
      <w:r w:rsidRPr="00596C0E">
        <w:rPr>
          <w:rFonts w:ascii="Times New Roman" w:hAnsi="Times New Roman" w:cs="Times New Roman"/>
          <w:sz w:val="28"/>
          <w:szCs w:val="28"/>
        </w:rPr>
        <w:t>сли Субъект МСП был зарегистрирован в год заключения кредитного договора</w:t>
      </w:r>
      <w:r w:rsidRPr="00596C0E">
        <w:rPr>
          <w:rFonts w:ascii="Times New Roman" w:hAnsi="Times New Roman" w:cs="Times New Roman"/>
          <w:kern w:val="24"/>
          <w:sz w:val="28"/>
          <w:szCs w:val="28"/>
        </w:rPr>
        <w:t xml:space="preserve"> </w:t>
      </w:r>
      <w:r w:rsidRPr="00596C0E">
        <w:rPr>
          <w:rFonts w:ascii="Times New Roman" w:hAnsi="Times New Roman" w:cs="Times New Roman"/>
          <w:sz w:val="28"/>
          <w:szCs w:val="28"/>
        </w:rPr>
        <w:t>(не применяется к специально созданным проектным компаниям (SPV))</w:t>
      </w:r>
      <w:r w:rsidRPr="00596C0E">
        <w:rPr>
          <w:rFonts w:ascii="Times New Roman" w:hAnsi="Times New Roman" w:cs="Times New Roman"/>
          <w:kern w:val="24"/>
          <w:sz w:val="28"/>
          <w:szCs w:val="28"/>
        </w:rPr>
        <w:t>:</w:t>
      </w:r>
    </w:p>
    <w:p w:rsidR="00EF72A0" w:rsidRPr="00596C0E" w:rsidRDefault="00EF72A0" w:rsidP="00EF72A0">
      <w:pPr>
        <w:tabs>
          <w:tab w:val="left" w:pos="468"/>
        </w:tabs>
        <w:spacing w:after="0"/>
        <w:ind w:left="45" w:right="170"/>
        <w:jc w:val="both"/>
        <w:rPr>
          <w:rFonts w:ascii="Times New Roman" w:hAnsi="Times New Roman" w:cs="Times New Roman"/>
          <w:kern w:val="24"/>
          <w:sz w:val="28"/>
          <w:szCs w:val="28"/>
        </w:rPr>
      </w:pPr>
      <w:r w:rsidRPr="00596C0E">
        <w:rPr>
          <w:rFonts w:ascii="Times New Roman" w:hAnsi="Times New Roman" w:cs="Times New Roman"/>
          <w:kern w:val="24"/>
          <w:sz w:val="28"/>
          <w:szCs w:val="28"/>
        </w:rPr>
        <w:tab/>
        <w:t xml:space="preserve">- не менее 25 млн. руб. </w:t>
      </w:r>
      <w:r w:rsidRPr="00596C0E">
        <w:rPr>
          <w:rFonts w:ascii="Times New Roman" w:hAnsi="Times New Roman" w:cs="Times New Roman"/>
          <w:i/>
          <w:kern w:val="24"/>
          <w:sz w:val="28"/>
          <w:szCs w:val="28"/>
        </w:rPr>
        <w:t>(для кредитов на сумму до 25 млн. руб.)</w:t>
      </w:r>
      <w:r w:rsidRPr="00596C0E">
        <w:rPr>
          <w:rFonts w:ascii="Times New Roman" w:hAnsi="Times New Roman" w:cs="Times New Roman"/>
          <w:kern w:val="24"/>
          <w:sz w:val="28"/>
          <w:szCs w:val="28"/>
        </w:rPr>
        <w:t xml:space="preserve">; </w:t>
      </w:r>
    </w:p>
    <w:p w:rsidR="00EF72A0" w:rsidRPr="00596C0E" w:rsidRDefault="00EF72A0" w:rsidP="00EF72A0">
      <w:pPr>
        <w:tabs>
          <w:tab w:val="left" w:pos="468"/>
        </w:tabs>
        <w:spacing w:after="0" w:line="240" w:lineRule="auto"/>
        <w:ind w:left="45" w:right="170"/>
        <w:contextualSpacing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C0E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ab/>
        <w:t xml:space="preserve">- не менее 100 млн. руб. </w:t>
      </w:r>
      <w:r w:rsidRPr="00596C0E">
        <w:rPr>
          <w:rFonts w:ascii="Times New Roman" w:eastAsia="Times New Roman" w:hAnsi="Times New Roman" w:cs="Times New Roman"/>
          <w:i/>
          <w:kern w:val="24"/>
          <w:sz w:val="28"/>
          <w:szCs w:val="28"/>
          <w:lang w:eastAsia="ru-RU"/>
        </w:rPr>
        <w:t>(для кредитов на сумму свыше 25 млн. руб.)</w:t>
      </w:r>
      <w:r w:rsidRPr="00596C0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F72A0" w:rsidRPr="00596C0E" w:rsidRDefault="00EF72A0" w:rsidP="00EF72A0">
      <w:pPr>
        <w:pStyle w:val="a3"/>
        <w:numPr>
          <w:ilvl w:val="0"/>
          <w:numId w:val="5"/>
        </w:numPr>
        <w:tabs>
          <w:tab w:val="left" w:pos="468"/>
        </w:tabs>
        <w:spacing w:after="0" w:line="240" w:lineRule="auto"/>
        <w:ind w:right="170"/>
        <w:jc w:val="both"/>
        <w:textAlignment w:val="top"/>
        <w:rPr>
          <w:rFonts w:ascii="Times New Roman" w:hAnsi="Times New Roman" w:cs="Times New Roman"/>
          <w:i/>
          <w:sz w:val="28"/>
          <w:szCs w:val="28"/>
        </w:rPr>
      </w:pPr>
      <w:r w:rsidRPr="00596C0E">
        <w:rPr>
          <w:rFonts w:ascii="Times New Roman" w:hAnsi="Times New Roman" w:cs="Times New Roman"/>
          <w:sz w:val="28"/>
          <w:szCs w:val="28"/>
        </w:rPr>
        <w:t>Юридическое лицо, являющееся контролирующим лицом (являющимся таковым в соответствии с действующим законодательством) Инициатора проекта, Заемщика, а также всех лиц, входящих в цепочку собственников Инициатора проекта или Заемщика, является резидентом Российской Федерации</w:t>
      </w:r>
      <w:r w:rsidRPr="00596C0E">
        <w:rPr>
          <w:rFonts w:ascii="Times New Roman" w:hAnsi="Times New Roman" w:cs="Times New Roman"/>
          <w:i/>
          <w:sz w:val="28"/>
          <w:szCs w:val="28"/>
        </w:rPr>
        <w:t>.</w:t>
      </w:r>
    </w:p>
    <w:p w:rsidR="00EF72A0" w:rsidRPr="00596C0E" w:rsidRDefault="00EF72A0" w:rsidP="00EF72A0">
      <w:pPr>
        <w:pStyle w:val="a3"/>
        <w:numPr>
          <w:ilvl w:val="0"/>
          <w:numId w:val="5"/>
        </w:numPr>
        <w:tabs>
          <w:tab w:val="left" w:pos="468"/>
        </w:tabs>
        <w:spacing w:after="0" w:line="240" w:lineRule="auto"/>
        <w:ind w:right="170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596C0E">
        <w:rPr>
          <w:rFonts w:ascii="Times New Roman" w:hAnsi="Times New Roman" w:cs="Times New Roman"/>
          <w:sz w:val="28"/>
          <w:szCs w:val="28"/>
        </w:rPr>
        <w:t>Показатель «общий долг»/«операционная прибыль» юридического лица (или группы лиц, если рассматриваемое юридическое лицо входит в группу лиц) не превышает 5. При этом при расчете показателя «общий долг» учитываются кредиты и займы, в том числе привлекаемые для реализации инвестиционного проекта, обязательства по договорам лизинга, поручительства и залога, а также прочие долговые обязательства.</w:t>
      </w:r>
    </w:p>
    <w:p w:rsidR="00EF72A0" w:rsidRPr="00596C0E" w:rsidRDefault="00EF72A0" w:rsidP="00EF72A0">
      <w:pPr>
        <w:pStyle w:val="a3"/>
        <w:numPr>
          <w:ilvl w:val="0"/>
          <w:numId w:val="5"/>
        </w:numPr>
        <w:tabs>
          <w:tab w:val="left" w:pos="468"/>
        </w:tabs>
        <w:spacing w:after="0" w:line="240" w:lineRule="auto"/>
        <w:ind w:right="170"/>
        <w:jc w:val="both"/>
        <w:textAlignment w:val="top"/>
        <w:rPr>
          <w:rFonts w:ascii="Times New Roman" w:hAnsi="Times New Roman" w:cs="Times New Roman"/>
          <w:b/>
          <w:sz w:val="28"/>
          <w:szCs w:val="28"/>
        </w:rPr>
      </w:pPr>
      <w:r w:rsidRPr="00596C0E">
        <w:rPr>
          <w:rFonts w:ascii="Times New Roman" w:hAnsi="Times New Roman" w:cs="Times New Roman"/>
          <w:sz w:val="28"/>
          <w:szCs w:val="28"/>
        </w:rPr>
        <w:t>Предоставление бизнес-плана и/или ТЭО и финансовой модели реализации инвестиционного проекта с расчетом его окупаемости и обоснованием источников возвратности кредита.</w:t>
      </w:r>
    </w:p>
    <w:p w:rsidR="00EF72A0" w:rsidRPr="00596C0E" w:rsidRDefault="00EF72A0" w:rsidP="00EF72A0">
      <w:pPr>
        <w:pStyle w:val="a3"/>
        <w:numPr>
          <w:ilvl w:val="0"/>
          <w:numId w:val="5"/>
        </w:numPr>
        <w:tabs>
          <w:tab w:val="left" w:pos="468"/>
        </w:tabs>
        <w:spacing w:after="0" w:line="240" w:lineRule="auto"/>
        <w:ind w:right="170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596C0E">
        <w:rPr>
          <w:rFonts w:ascii="Times New Roman" w:hAnsi="Times New Roman" w:cs="Times New Roman"/>
          <w:sz w:val="28"/>
          <w:szCs w:val="28"/>
        </w:rPr>
        <w:t>В случае если источником возвратности кредита является денежный поток, формируемый от результата осуществляемых инвестиций, инвестиционный проект должен быть экономически эффективным:</w:t>
      </w:r>
    </w:p>
    <w:p w:rsidR="00EF72A0" w:rsidRPr="00596C0E" w:rsidRDefault="00EF72A0" w:rsidP="00EF72A0">
      <w:pPr>
        <w:spacing w:after="0"/>
        <w:ind w:firstLine="403"/>
        <w:jc w:val="both"/>
        <w:rPr>
          <w:rFonts w:ascii="Times New Roman" w:hAnsi="Times New Roman" w:cs="Times New Roman"/>
          <w:sz w:val="28"/>
          <w:szCs w:val="28"/>
        </w:rPr>
      </w:pPr>
      <w:r w:rsidRPr="00596C0E">
        <w:rPr>
          <w:rFonts w:ascii="Times New Roman" w:hAnsi="Times New Roman" w:cs="Times New Roman"/>
          <w:sz w:val="28"/>
          <w:szCs w:val="28"/>
        </w:rPr>
        <w:t>- чистая приведенная стоимость инвестиционного проекта больше нуля;</w:t>
      </w:r>
    </w:p>
    <w:p w:rsidR="00EF72A0" w:rsidRPr="00596C0E" w:rsidRDefault="00EF72A0" w:rsidP="00EF72A0">
      <w:pPr>
        <w:pStyle w:val="a3"/>
        <w:tabs>
          <w:tab w:val="left" w:pos="468"/>
        </w:tabs>
        <w:spacing w:after="0" w:line="240" w:lineRule="auto"/>
        <w:ind w:left="405" w:right="170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596C0E">
        <w:rPr>
          <w:rFonts w:ascii="Times New Roman" w:hAnsi="Times New Roman" w:cs="Times New Roman"/>
          <w:sz w:val="28"/>
          <w:szCs w:val="28"/>
        </w:rPr>
        <w:t>- внутренняя норма рентабельности превышает обоснованно выбранную ставку дисконтирования (ставка дисконтирования рассчитывается как средневзвешенная стоимость капитала, участвующего в реализации проекта).</w:t>
      </w:r>
    </w:p>
    <w:p w:rsidR="00EF72A0" w:rsidRPr="00596C0E" w:rsidRDefault="00EF72A0" w:rsidP="00EF72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96C0E">
        <w:rPr>
          <w:rFonts w:ascii="Times New Roman" w:hAnsi="Times New Roman" w:cs="Times New Roman"/>
          <w:i/>
          <w:sz w:val="28"/>
          <w:szCs w:val="28"/>
        </w:rPr>
        <w:t xml:space="preserve">Цель кредита - </w:t>
      </w:r>
      <w:r w:rsidRPr="00596C0E">
        <w:rPr>
          <w:rFonts w:ascii="Times New Roman" w:hAnsi="Times New Roman" w:cs="Times New Roman"/>
          <w:sz w:val="28"/>
          <w:szCs w:val="28"/>
        </w:rPr>
        <w:t>ф</w:t>
      </w:r>
      <w:r w:rsidRPr="00596C0E">
        <w:rPr>
          <w:rFonts w:ascii="Times New Roman" w:hAnsi="Times New Roman" w:cs="Times New Roman"/>
          <w:bCs/>
          <w:sz w:val="28"/>
          <w:szCs w:val="28"/>
        </w:rPr>
        <w:t xml:space="preserve">инансирование инвестиций, направленных </w:t>
      </w:r>
      <w:r w:rsidRPr="00596C0E">
        <w:rPr>
          <w:rFonts w:ascii="Times New Roman" w:hAnsi="Times New Roman" w:cs="Times New Roman"/>
          <w:sz w:val="28"/>
          <w:szCs w:val="28"/>
        </w:rPr>
        <w:t>на создание и/или приобретение (сооружение, изготовление, достройку,</w:t>
      </w:r>
      <w:r w:rsidRPr="00596C0E">
        <w:rPr>
          <w:sz w:val="28"/>
          <w:szCs w:val="28"/>
        </w:rPr>
        <w:t xml:space="preserve"> </w:t>
      </w:r>
      <w:r w:rsidRPr="00596C0E">
        <w:rPr>
          <w:rFonts w:ascii="Times New Roman" w:hAnsi="Times New Roman" w:cs="Times New Roman"/>
          <w:sz w:val="28"/>
          <w:szCs w:val="28"/>
        </w:rPr>
        <w:t xml:space="preserve">дооборудование, </w:t>
      </w:r>
      <w:r w:rsidRPr="00596C0E">
        <w:rPr>
          <w:rFonts w:ascii="Times New Roman" w:hAnsi="Times New Roman" w:cs="Times New Roman"/>
          <w:sz w:val="28"/>
          <w:szCs w:val="28"/>
        </w:rPr>
        <w:lastRenderedPageBreak/>
        <w:t>реконструкцию, модернизацию и техническое перевооружение) основных средств (включая строительство, реконструкцию, модернизацию объектов капитального строительства, в том числе выполнение инженерных изысканий, подготовку проектной документации для их строительства, реконструкции, модернизации), запуск новых проектов.</w:t>
      </w:r>
    </w:p>
    <w:p w:rsidR="00EF72A0" w:rsidRPr="00596C0E" w:rsidRDefault="00EF72A0" w:rsidP="00EF72A0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96C0E">
        <w:rPr>
          <w:rFonts w:ascii="Times New Roman" w:hAnsi="Times New Roman" w:cs="Times New Roman"/>
          <w:sz w:val="28"/>
          <w:szCs w:val="28"/>
        </w:rPr>
        <w:t>Средства могут быть направлены на приобретение основных средств (не менее 70% от совокупной величины кредита) и на покрытие текущих расходов, в т.ч. финансирование оборотного капитала (не более 30% от величины кредита).</w:t>
      </w:r>
    </w:p>
    <w:p w:rsidR="00EF72A0" w:rsidRPr="00596C0E" w:rsidRDefault="00EF72A0" w:rsidP="00EF72A0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6C0E">
        <w:rPr>
          <w:rFonts w:ascii="Times New Roman" w:hAnsi="Times New Roman" w:cs="Times New Roman"/>
          <w:sz w:val="28"/>
          <w:szCs w:val="28"/>
        </w:rPr>
        <w:t>В случае если источником возвратности кредита является денежный поток, формируемый от результата осуществляемых инвестиций, доля финансирования субъектом МСП  инвестиционного проекта за счет заемных средств составляет не более 80% от общей стоимости инвестиционного проекта</w:t>
      </w:r>
    </w:p>
    <w:p w:rsidR="00EF72A0" w:rsidRPr="00596C0E" w:rsidRDefault="00EF72A0" w:rsidP="00EF72A0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96C0E">
        <w:rPr>
          <w:rFonts w:ascii="Times New Roman" w:hAnsi="Times New Roman" w:cs="Times New Roman"/>
          <w:i/>
          <w:sz w:val="28"/>
          <w:szCs w:val="28"/>
        </w:rPr>
        <w:t>Форма кредита - к</w:t>
      </w:r>
      <w:r w:rsidRPr="00596C0E">
        <w:rPr>
          <w:rFonts w:ascii="Times New Roman" w:hAnsi="Times New Roman" w:cs="Times New Roman"/>
          <w:sz w:val="28"/>
          <w:szCs w:val="28"/>
        </w:rPr>
        <w:t>редит, кредитная линия с лимитом выдачи.</w:t>
      </w:r>
    </w:p>
    <w:p w:rsidR="00EF72A0" w:rsidRPr="00596C0E" w:rsidRDefault="00EF72A0" w:rsidP="00EF72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96C0E">
        <w:rPr>
          <w:rFonts w:ascii="Times New Roman" w:hAnsi="Times New Roman" w:cs="Times New Roman"/>
          <w:i/>
          <w:sz w:val="28"/>
          <w:szCs w:val="28"/>
        </w:rPr>
        <w:t xml:space="preserve">Сумма кредита – </w:t>
      </w:r>
      <w:r w:rsidRPr="00596C0E">
        <w:rPr>
          <w:rFonts w:ascii="Times New Roman" w:hAnsi="Times New Roman" w:cs="Times New Roman"/>
          <w:sz w:val="28"/>
          <w:szCs w:val="28"/>
        </w:rPr>
        <w:t>от 25 до 500 млн. рублей.</w:t>
      </w:r>
    </w:p>
    <w:p w:rsidR="00EF72A0" w:rsidRPr="00596C0E" w:rsidRDefault="00EF72A0" w:rsidP="00EF72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96C0E">
        <w:rPr>
          <w:rFonts w:ascii="Times New Roman" w:hAnsi="Times New Roman" w:cs="Times New Roman"/>
          <w:i/>
          <w:sz w:val="28"/>
          <w:szCs w:val="28"/>
        </w:rPr>
        <w:t>Срок кредита</w:t>
      </w:r>
      <w:r w:rsidRPr="00596C0E">
        <w:rPr>
          <w:rFonts w:ascii="Times New Roman" w:hAnsi="Times New Roman" w:cs="Times New Roman"/>
          <w:sz w:val="28"/>
          <w:szCs w:val="28"/>
        </w:rPr>
        <w:t xml:space="preserve"> – не более 84 месяцев.</w:t>
      </w:r>
    </w:p>
    <w:p w:rsidR="00EF72A0" w:rsidRPr="00596C0E" w:rsidRDefault="00EF72A0" w:rsidP="00EF72A0">
      <w:pPr>
        <w:jc w:val="both"/>
        <w:rPr>
          <w:rFonts w:ascii="Times New Roman" w:eastAsia="Arial Black" w:hAnsi="Times New Roman" w:cs="Times New Roman"/>
          <w:bCs/>
          <w:sz w:val="28"/>
          <w:szCs w:val="28"/>
        </w:rPr>
      </w:pPr>
      <w:r w:rsidRPr="00596C0E">
        <w:rPr>
          <w:rFonts w:ascii="Times New Roman" w:hAnsi="Times New Roman" w:cs="Times New Roman"/>
          <w:i/>
          <w:sz w:val="28"/>
          <w:szCs w:val="28"/>
        </w:rPr>
        <w:t xml:space="preserve">Ставка по кредиту: </w:t>
      </w:r>
      <w:r w:rsidRPr="00596C0E">
        <w:rPr>
          <w:rFonts w:ascii="Times New Roman" w:eastAsia="Arial Black" w:hAnsi="Times New Roman" w:cs="Times New Roman"/>
          <w:bCs/>
          <w:sz w:val="28"/>
          <w:szCs w:val="28"/>
        </w:rPr>
        <w:t>для субъектов малого бизнеса – 10,6% годовых, для субъектов среднего бизнеса – 9,6% годовых.</w:t>
      </w:r>
    </w:p>
    <w:p w:rsidR="00EF72A0" w:rsidRPr="00596C0E" w:rsidRDefault="00EF72A0" w:rsidP="00EF72A0">
      <w:pPr>
        <w:tabs>
          <w:tab w:val="left" w:pos="320"/>
        </w:tabs>
        <w:spacing w:after="0" w:line="240" w:lineRule="auto"/>
        <w:jc w:val="both"/>
        <w:rPr>
          <w:sz w:val="28"/>
          <w:szCs w:val="28"/>
        </w:rPr>
      </w:pPr>
      <w:r w:rsidRPr="00596C0E">
        <w:rPr>
          <w:rFonts w:ascii="Times New Roman" w:hAnsi="Times New Roman" w:cs="Times New Roman"/>
          <w:i/>
          <w:sz w:val="28"/>
          <w:szCs w:val="28"/>
        </w:rPr>
        <w:t>Обеспечение:</w:t>
      </w:r>
      <w:r w:rsidRPr="00596C0E">
        <w:rPr>
          <w:sz w:val="28"/>
          <w:szCs w:val="28"/>
        </w:rPr>
        <w:t xml:space="preserve"> </w:t>
      </w:r>
    </w:p>
    <w:p w:rsidR="00EF72A0" w:rsidRPr="00596C0E" w:rsidRDefault="00EF72A0" w:rsidP="00EF72A0">
      <w:pPr>
        <w:pStyle w:val="a3"/>
        <w:numPr>
          <w:ilvl w:val="0"/>
          <w:numId w:val="8"/>
        </w:numPr>
        <w:tabs>
          <w:tab w:val="left" w:pos="320"/>
        </w:tabs>
        <w:spacing w:after="0" w:line="240" w:lineRule="auto"/>
        <w:ind w:left="26" w:firstLine="7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96C0E">
        <w:rPr>
          <w:rFonts w:ascii="Times New Roman" w:hAnsi="Times New Roman" w:cs="Times New Roman"/>
          <w:sz w:val="28"/>
          <w:szCs w:val="28"/>
        </w:rPr>
        <w:t xml:space="preserve">поручительство акционеров, участников Субъекта МСП (юридических и физических лиц), в совокупности владеющих более 50% уставного капитала Субъекта МСП, которое представляется </w:t>
      </w:r>
      <w:r w:rsidRPr="00596C0E">
        <w:rPr>
          <w:rFonts w:ascii="Times New Roman" w:hAnsi="Times New Roman" w:cs="Times New Roman"/>
          <w:iCs/>
          <w:sz w:val="28"/>
          <w:szCs w:val="28"/>
        </w:rPr>
        <w:t xml:space="preserve">на весь срок действия кредитного договора по всем денежным обязательствам Субъекта МСП, возникшим из кредитного договора, </w:t>
      </w:r>
    </w:p>
    <w:p w:rsidR="00EF72A0" w:rsidRPr="00596C0E" w:rsidRDefault="00EF72A0" w:rsidP="00EF72A0">
      <w:pPr>
        <w:tabs>
          <w:tab w:val="left" w:pos="320"/>
        </w:tabs>
        <w:spacing w:after="0" w:line="240" w:lineRule="auto"/>
        <w:ind w:left="26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96C0E">
        <w:rPr>
          <w:rFonts w:ascii="Times New Roman" w:hAnsi="Times New Roman" w:cs="Times New Roman"/>
          <w:b/>
          <w:i/>
          <w:sz w:val="28"/>
          <w:szCs w:val="28"/>
        </w:rPr>
        <w:t>и</w:t>
      </w:r>
    </w:p>
    <w:p w:rsidR="00EF72A0" w:rsidRPr="00596C0E" w:rsidRDefault="00EF72A0" w:rsidP="00EF72A0">
      <w:pPr>
        <w:pStyle w:val="a3"/>
        <w:numPr>
          <w:ilvl w:val="0"/>
          <w:numId w:val="8"/>
        </w:numPr>
        <w:tabs>
          <w:tab w:val="left" w:pos="322"/>
        </w:tabs>
        <w:spacing w:after="0" w:line="240" w:lineRule="auto"/>
        <w:ind w:left="0" w:firstLine="71"/>
        <w:jc w:val="both"/>
        <w:rPr>
          <w:rFonts w:ascii="Times New Roman" w:hAnsi="Times New Roman" w:cs="Times New Roman"/>
          <w:sz w:val="28"/>
          <w:szCs w:val="28"/>
        </w:rPr>
      </w:pPr>
      <w:r w:rsidRPr="00596C0E">
        <w:rPr>
          <w:rFonts w:ascii="Times New Roman" w:hAnsi="Times New Roman" w:cs="Times New Roman"/>
          <w:sz w:val="28"/>
          <w:szCs w:val="28"/>
        </w:rPr>
        <w:t>залог движимого имущества (в т.ч. оборудования);</w:t>
      </w:r>
    </w:p>
    <w:p w:rsidR="00EF72A0" w:rsidRPr="00596C0E" w:rsidRDefault="00EF72A0" w:rsidP="00EF72A0">
      <w:pPr>
        <w:pStyle w:val="a3"/>
        <w:tabs>
          <w:tab w:val="left" w:pos="322"/>
        </w:tabs>
        <w:ind w:left="7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96C0E">
        <w:rPr>
          <w:rFonts w:ascii="Times New Roman" w:hAnsi="Times New Roman" w:cs="Times New Roman"/>
          <w:i/>
          <w:sz w:val="28"/>
          <w:szCs w:val="28"/>
        </w:rPr>
        <w:t>и/или</w:t>
      </w:r>
    </w:p>
    <w:p w:rsidR="00EF72A0" w:rsidRPr="00596C0E" w:rsidRDefault="00EF72A0" w:rsidP="00EF72A0">
      <w:pPr>
        <w:pStyle w:val="a3"/>
        <w:numPr>
          <w:ilvl w:val="0"/>
          <w:numId w:val="7"/>
        </w:numPr>
        <w:tabs>
          <w:tab w:val="left" w:pos="320"/>
        </w:tabs>
        <w:spacing w:after="0" w:line="240" w:lineRule="auto"/>
        <w:ind w:left="0" w:firstLine="26"/>
        <w:jc w:val="both"/>
        <w:rPr>
          <w:rFonts w:ascii="Times New Roman" w:hAnsi="Times New Roman" w:cs="Times New Roman"/>
          <w:sz w:val="28"/>
          <w:szCs w:val="28"/>
        </w:rPr>
      </w:pPr>
      <w:r w:rsidRPr="00596C0E">
        <w:rPr>
          <w:rFonts w:ascii="Times New Roman" w:hAnsi="Times New Roman" w:cs="Times New Roman"/>
          <w:sz w:val="28"/>
          <w:szCs w:val="28"/>
        </w:rPr>
        <w:t>залог недвижимого имущества;</w:t>
      </w:r>
    </w:p>
    <w:p w:rsidR="00EF72A0" w:rsidRPr="00596C0E" w:rsidRDefault="00EF72A0" w:rsidP="00EF72A0">
      <w:pPr>
        <w:tabs>
          <w:tab w:val="left" w:pos="320"/>
        </w:tabs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96C0E">
        <w:rPr>
          <w:rFonts w:ascii="Times New Roman" w:hAnsi="Times New Roman" w:cs="Times New Roman"/>
          <w:i/>
          <w:sz w:val="28"/>
          <w:szCs w:val="28"/>
        </w:rPr>
        <w:t>и/или</w:t>
      </w:r>
    </w:p>
    <w:p w:rsidR="00EF72A0" w:rsidRPr="00596C0E" w:rsidRDefault="00EF72A0" w:rsidP="00EF72A0">
      <w:pPr>
        <w:pStyle w:val="a3"/>
        <w:numPr>
          <w:ilvl w:val="0"/>
          <w:numId w:val="7"/>
        </w:numPr>
        <w:tabs>
          <w:tab w:val="left" w:pos="320"/>
        </w:tabs>
        <w:spacing w:after="0" w:line="240" w:lineRule="auto"/>
        <w:ind w:left="0" w:firstLine="26"/>
        <w:jc w:val="both"/>
        <w:rPr>
          <w:rFonts w:ascii="Times New Roman" w:hAnsi="Times New Roman" w:cs="Times New Roman"/>
          <w:sz w:val="28"/>
          <w:szCs w:val="28"/>
        </w:rPr>
      </w:pPr>
      <w:r w:rsidRPr="00596C0E">
        <w:rPr>
          <w:rFonts w:ascii="Times New Roman" w:hAnsi="Times New Roman" w:cs="Times New Roman"/>
          <w:sz w:val="28"/>
          <w:szCs w:val="28"/>
        </w:rPr>
        <w:t xml:space="preserve">залог ценных бумаг </w:t>
      </w:r>
      <w:r w:rsidRPr="00596C0E">
        <w:rPr>
          <w:rFonts w:ascii="Times New Roman" w:hAnsi="Times New Roman" w:cs="Times New Roman"/>
          <w:i/>
          <w:sz w:val="28"/>
          <w:szCs w:val="28"/>
        </w:rPr>
        <w:t>(только для кредитов от 25 млн. руб.)</w:t>
      </w:r>
      <w:r w:rsidRPr="00596C0E">
        <w:rPr>
          <w:rFonts w:ascii="Times New Roman" w:hAnsi="Times New Roman" w:cs="Times New Roman"/>
          <w:sz w:val="28"/>
          <w:szCs w:val="28"/>
        </w:rPr>
        <w:t>;</w:t>
      </w:r>
    </w:p>
    <w:p w:rsidR="00EF72A0" w:rsidRPr="00596C0E" w:rsidRDefault="00EF72A0" w:rsidP="00EF72A0">
      <w:pPr>
        <w:pStyle w:val="a3"/>
        <w:tabs>
          <w:tab w:val="left" w:pos="320"/>
        </w:tabs>
        <w:spacing w:after="0" w:line="240" w:lineRule="auto"/>
        <w:ind w:left="26"/>
        <w:jc w:val="both"/>
        <w:rPr>
          <w:rFonts w:ascii="Times New Roman" w:hAnsi="Times New Roman" w:cs="Times New Roman"/>
          <w:sz w:val="28"/>
          <w:szCs w:val="28"/>
        </w:rPr>
      </w:pPr>
      <w:r w:rsidRPr="00596C0E">
        <w:rPr>
          <w:rFonts w:ascii="Times New Roman" w:hAnsi="Times New Roman" w:cs="Times New Roman"/>
          <w:i/>
          <w:sz w:val="28"/>
          <w:szCs w:val="28"/>
        </w:rPr>
        <w:t>и/или</w:t>
      </w:r>
    </w:p>
    <w:p w:rsidR="00EF72A0" w:rsidRPr="00596C0E" w:rsidRDefault="00EF72A0" w:rsidP="00EF72A0">
      <w:pPr>
        <w:pStyle w:val="a3"/>
        <w:numPr>
          <w:ilvl w:val="0"/>
          <w:numId w:val="8"/>
        </w:numPr>
        <w:tabs>
          <w:tab w:val="left" w:pos="320"/>
        </w:tabs>
        <w:spacing w:after="0" w:line="240" w:lineRule="auto"/>
        <w:ind w:left="0" w:firstLine="71"/>
        <w:jc w:val="both"/>
        <w:rPr>
          <w:rFonts w:ascii="Times New Roman" w:hAnsi="Times New Roman" w:cs="Times New Roman"/>
          <w:sz w:val="28"/>
          <w:szCs w:val="28"/>
        </w:rPr>
      </w:pPr>
      <w:r w:rsidRPr="00596C0E">
        <w:rPr>
          <w:rFonts w:ascii="Times New Roman" w:hAnsi="Times New Roman" w:cs="Times New Roman"/>
          <w:sz w:val="28"/>
          <w:szCs w:val="28"/>
        </w:rPr>
        <w:t>иные виды обеспечения (по решению Уполномоченного органа АО «МСП Банк»).</w:t>
      </w:r>
    </w:p>
    <w:p w:rsidR="00EF72A0" w:rsidRPr="00596C0E" w:rsidRDefault="00EF72A0" w:rsidP="00EF72A0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F72A0" w:rsidRPr="00596C0E" w:rsidRDefault="00EF72A0" w:rsidP="00EF72A0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96C0E">
        <w:rPr>
          <w:rFonts w:ascii="Times New Roman" w:hAnsi="Times New Roman" w:cs="Times New Roman"/>
          <w:b/>
          <w:sz w:val="28"/>
          <w:szCs w:val="28"/>
          <w:u w:val="single"/>
        </w:rPr>
        <w:t>Продукт «Госконтракт – Оборотный»</w:t>
      </w:r>
    </w:p>
    <w:p w:rsidR="00EF72A0" w:rsidRPr="00596C0E" w:rsidRDefault="00EF72A0" w:rsidP="00EF72A0">
      <w:pPr>
        <w:tabs>
          <w:tab w:val="left" w:pos="468"/>
        </w:tabs>
        <w:spacing w:after="0" w:line="240" w:lineRule="auto"/>
        <w:ind w:left="45" w:right="170"/>
        <w:contextualSpacing/>
        <w:jc w:val="both"/>
        <w:textAlignment w:val="top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96C0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Дополнительные требования к Субъектам МСП:</w:t>
      </w:r>
    </w:p>
    <w:p w:rsidR="00EF72A0" w:rsidRPr="00596C0E" w:rsidRDefault="00EF72A0" w:rsidP="00EF72A0">
      <w:pPr>
        <w:pStyle w:val="a3"/>
        <w:numPr>
          <w:ilvl w:val="0"/>
          <w:numId w:val="2"/>
        </w:num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C0E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Осуществление деятельности и/или реализация инвестиционного проекта в приоритетных отраслях экономики, установленных АО «Корпорация «МСП» для Программы «6,5%».</w:t>
      </w:r>
    </w:p>
    <w:p w:rsidR="00EF72A0" w:rsidRPr="00596C0E" w:rsidRDefault="00EF72A0" w:rsidP="00EF72A0">
      <w:pPr>
        <w:pStyle w:val="a3"/>
        <w:numPr>
          <w:ilvl w:val="0"/>
          <w:numId w:val="2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6C0E">
        <w:rPr>
          <w:rFonts w:ascii="Times New Roman" w:hAnsi="Times New Roman" w:cs="Times New Roman"/>
          <w:sz w:val="28"/>
          <w:szCs w:val="28"/>
        </w:rPr>
        <w:lastRenderedPageBreak/>
        <w:t>Юридическое лицо, являющееся контролирующим лицом (являющимся таковым в соответствии с действующим законодательством)</w:t>
      </w:r>
      <w:r w:rsidRPr="00596C0E">
        <w:rPr>
          <w:rFonts w:ascii="Times New Roman" w:hAnsi="Times New Roman" w:cs="Times New Roman"/>
          <w:sz w:val="28"/>
          <w:szCs w:val="28"/>
          <w:vertAlign w:val="superscript"/>
        </w:rPr>
        <w:footnoteReference w:id="1"/>
      </w:r>
      <w:r w:rsidRPr="00596C0E">
        <w:rPr>
          <w:rFonts w:ascii="Times New Roman" w:hAnsi="Times New Roman" w:cs="Times New Roman"/>
          <w:sz w:val="28"/>
          <w:szCs w:val="28"/>
        </w:rPr>
        <w:t xml:space="preserve"> Субъекта МСП, а также всех лиц, входящих в цепочку собственников Субъекта МСП, является резидентом Российской Федерации.</w:t>
      </w:r>
    </w:p>
    <w:p w:rsidR="00EF72A0" w:rsidRPr="00596C0E" w:rsidRDefault="00EF72A0" w:rsidP="00EF72A0">
      <w:pPr>
        <w:pStyle w:val="a3"/>
        <w:numPr>
          <w:ilvl w:val="0"/>
          <w:numId w:val="2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596C0E">
        <w:rPr>
          <w:rFonts w:ascii="Times New Roman" w:hAnsi="Times New Roman" w:cs="Times New Roman"/>
          <w:sz w:val="28"/>
          <w:szCs w:val="28"/>
        </w:rPr>
        <w:t>Срок деятельности Субъекта МСП с даты регистрации на дату подачи кредитной заявки - не менее 9 месяцев.</w:t>
      </w:r>
    </w:p>
    <w:p w:rsidR="00EF72A0" w:rsidRPr="00596C0E" w:rsidRDefault="00EF72A0" w:rsidP="00EF72A0">
      <w:pPr>
        <w:pStyle w:val="a3"/>
        <w:numPr>
          <w:ilvl w:val="0"/>
          <w:numId w:val="2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596C0E">
        <w:rPr>
          <w:rFonts w:ascii="Times New Roman" w:hAnsi="Times New Roman" w:cs="Times New Roman"/>
          <w:sz w:val="28"/>
          <w:szCs w:val="28"/>
        </w:rPr>
        <w:t>Размер запрашиваемого кредита - не более 50% выручки за предшествующий год/за весь период деятельности, если Субъект МСП был зарегистрирован в год заключения кредитного договора.</w:t>
      </w:r>
    </w:p>
    <w:p w:rsidR="00EF72A0" w:rsidRPr="00596C0E" w:rsidRDefault="00EF72A0" w:rsidP="00EF72A0">
      <w:pPr>
        <w:pStyle w:val="a3"/>
        <w:numPr>
          <w:ilvl w:val="0"/>
          <w:numId w:val="2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596C0E">
        <w:rPr>
          <w:rFonts w:ascii="Times New Roman" w:hAnsi="Times New Roman" w:cs="Times New Roman"/>
          <w:sz w:val="28"/>
          <w:szCs w:val="28"/>
        </w:rPr>
        <w:t xml:space="preserve">Отсутствие Субъекта МСП в списках недобросовестных заемщиков/поставщиков или компаний, нарушивших свои обязательства по госконтрактам (факт неисполнения обязательств в установленные сроки/предъявления Бенефициаром требования по банковской гарантии) (проверяется по сайту </w:t>
      </w:r>
      <w:hyperlink r:id="rId7" w:history="1">
        <w:r w:rsidRPr="00596C0E">
          <w:rPr>
            <w:rFonts w:ascii="Times New Roman" w:hAnsi="Times New Roman" w:cs="Times New Roman"/>
            <w:sz w:val="28"/>
            <w:szCs w:val="28"/>
          </w:rPr>
          <w:t>www.zakupki.gov.ru</w:t>
        </w:r>
      </w:hyperlink>
      <w:r w:rsidRPr="00596C0E">
        <w:rPr>
          <w:rFonts w:ascii="Times New Roman" w:hAnsi="Times New Roman" w:cs="Times New Roman"/>
          <w:sz w:val="28"/>
          <w:szCs w:val="28"/>
        </w:rPr>
        <w:t>).</w:t>
      </w:r>
    </w:p>
    <w:p w:rsidR="00EF72A0" w:rsidRPr="00596C0E" w:rsidRDefault="00EF72A0" w:rsidP="00EF72A0">
      <w:pPr>
        <w:pStyle w:val="a3"/>
        <w:numPr>
          <w:ilvl w:val="0"/>
          <w:numId w:val="2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596C0E">
        <w:rPr>
          <w:rFonts w:ascii="Times New Roman" w:hAnsi="Times New Roman" w:cs="Times New Roman"/>
          <w:sz w:val="28"/>
          <w:szCs w:val="28"/>
        </w:rPr>
        <w:t>Опыт исполнения (соисполнения – для субподрядчиков) Субъектом МСП (в качестве исполнителя или субподрядчика) контрактов (договоров, соглашений) - не менее 3 контрактов, при этом не менее одного исполненного.</w:t>
      </w:r>
    </w:p>
    <w:p w:rsidR="00EF72A0" w:rsidRPr="00596C0E" w:rsidRDefault="00EF72A0" w:rsidP="00EF72A0">
      <w:pPr>
        <w:pStyle w:val="a3"/>
        <w:numPr>
          <w:ilvl w:val="0"/>
          <w:numId w:val="2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596C0E">
        <w:rPr>
          <w:rFonts w:ascii="Times New Roman" w:hAnsi="Times New Roman" w:cs="Times New Roman"/>
          <w:sz w:val="28"/>
          <w:szCs w:val="28"/>
        </w:rPr>
        <w:t>Показатель «общий долг»/ «операционная прибыль» Субъекта МСП (или группы лиц, если Субъект МСП входит в группу лиц) не превышает 5. При этом при расчете показателя «общий долг» учитываются кредиты и займы, в том числе привлекаемые для реализации проекта, обязательства по договорам лизинга, поручительства и залога, а также прочие долговые обязательства.</w:t>
      </w:r>
    </w:p>
    <w:p w:rsidR="00EF72A0" w:rsidRPr="00596C0E" w:rsidRDefault="00EF72A0" w:rsidP="00EF72A0">
      <w:pPr>
        <w:pStyle w:val="a3"/>
        <w:numPr>
          <w:ilvl w:val="0"/>
          <w:numId w:val="2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596C0E">
        <w:rPr>
          <w:rFonts w:ascii="Times New Roman" w:hAnsi="Times New Roman" w:cs="Times New Roman"/>
          <w:sz w:val="28"/>
          <w:szCs w:val="28"/>
        </w:rPr>
        <w:t>Наличие заключенного контракта или документального подтверждения победы Субъекта МСП в конкурсе на выполнение контракта.</w:t>
      </w:r>
    </w:p>
    <w:p w:rsidR="00EF72A0" w:rsidRPr="00596C0E" w:rsidRDefault="00EF72A0" w:rsidP="00EF72A0">
      <w:pPr>
        <w:pStyle w:val="a3"/>
        <w:numPr>
          <w:ilvl w:val="0"/>
          <w:numId w:val="2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596C0E">
        <w:rPr>
          <w:rFonts w:ascii="Times New Roman" w:hAnsi="Times New Roman" w:cs="Times New Roman"/>
          <w:sz w:val="28"/>
          <w:szCs w:val="28"/>
        </w:rPr>
        <w:t>Регистрация на портале Бизнес - навигатор МСП.</w:t>
      </w:r>
    </w:p>
    <w:p w:rsidR="00EF72A0" w:rsidRPr="00596C0E" w:rsidRDefault="00EF72A0" w:rsidP="00EF72A0">
      <w:pPr>
        <w:pStyle w:val="a3"/>
        <w:numPr>
          <w:ilvl w:val="0"/>
          <w:numId w:val="2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596C0E">
        <w:rPr>
          <w:rFonts w:ascii="Times New Roman" w:hAnsi="Times New Roman" w:cs="Times New Roman"/>
          <w:sz w:val="28"/>
          <w:szCs w:val="28"/>
        </w:rPr>
        <w:t>Открытие расчетного счета (счета со специальным режимом) в АО «МСП Банк».</w:t>
      </w:r>
    </w:p>
    <w:p w:rsidR="00EF72A0" w:rsidRPr="00596C0E" w:rsidRDefault="00EF72A0" w:rsidP="00EF72A0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96C0E">
        <w:rPr>
          <w:rFonts w:ascii="Times New Roman" w:hAnsi="Times New Roman" w:cs="Times New Roman"/>
          <w:i/>
          <w:sz w:val="28"/>
          <w:szCs w:val="28"/>
        </w:rPr>
        <w:t xml:space="preserve">Цель кредита - </w:t>
      </w:r>
      <w:r w:rsidRPr="00596C0E">
        <w:rPr>
          <w:rFonts w:ascii="Times New Roman" w:hAnsi="Times New Roman" w:cs="Times New Roman"/>
          <w:sz w:val="28"/>
          <w:szCs w:val="28"/>
        </w:rPr>
        <w:t>финансирование расходов, связанных с исполнением контракта.</w:t>
      </w:r>
    </w:p>
    <w:p w:rsidR="00EF72A0" w:rsidRPr="00596C0E" w:rsidRDefault="00EF72A0" w:rsidP="00EF72A0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96C0E">
        <w:rPr>
          <w:rFonts w:ascii="Times New Roman" w:hAnsi="Times New Roman" w:cs="Times New Roman"/>
          <w:i/>
          <w:sz w:val="28"/>
          <w:szCs w:val="28"/>
        </w:rPr>
        <w:t xml:space="preserve">Форма кредита - </w:t>
      </w:r>
      <w:r w:rsidRPr="00596C0E">
        <w:rPr>
          <w:rFonts w:ascii="Times New Roman" w:hAnsi="Times New Roman" w:cs="Times New Roman"/>
          <w:sz w:val="28"/>
          <w:szCs w:val="28"/>
        </w:rPr>
        <w:t>кредитная линия с лимитом выдачи.</w:t>
      </w:r>
    </w:p>
    <w:p w:rsidR="00EF72A0" w:rsidRPr="00596C0E" w:rsidRDefault="00EF72A0" w:rsidP="00EF72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96C0E">
        <w:rPr>
          <w:rFonts w:ascii="Times New Roman" w:hAnsi="Times New Roman" w:cs="Times New Roman"/>
          <w:i/>
          <w:sz w:val="28"/>
          <w:szCs w:val="28"/>
        </w:rPr>
        <w:t xml:space="preserve">Сумма кредита – </w:t>
      </w:r>
      <w:r w:rsidRPr="00596C0E">
        <w:rPr>
          <w:rFonts w:ascii="Times New Roman" w:hAnsi="Times New Roman" w:cs="Times New Roman"/>
          <w:sz w:val="28"/>
          <w:szCs w:val="28"/>
        </w:rPr>
        <w:t>от 10 до 250 млн. рублей, но не более 70% суммы контракта, уменьшенной  на сумму полученного аванса и на сумму произведенных оплат за выполнение контракта от заказчика.</w:t>
      </w:r>
    </w:p>
    <w:p w:rsidR="00EF72A0" w:rsidRPr="00596C0E" w:rsidRDefault="00EF72A0" w:rsidP="00EF72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96C0E">
        <w:rPr>
          <w:rFonts w:ascii="Times New Roman" w:hAnsi="Times New Roman" w:cs="Times New Roman"/>
          <w:i/>
          <w:sz w:val="28"/>
          <w:szCs w:val="28"/>
        </w:rPr>
        <w:lastRenderedPageBreak/>
        <w:t>Срок кредита</w:t>
      </w:r>
      <w:r w:rsidRPr="00596C0E">
        <w:rPr>
          <w:rFonts w:ascii="Times New Roman" w:hAnsi="Times New Roman" w:cs="Times New Roman"/>
          <w:sz w:val="28"/>
          <w:szCs w:val="28"/>
        </w:rPr>
        <w:t xml:space="preserve"> – не более 36 месяцев, но не более срока действия контракта, увеличенного на 90 дней. </w:t>
      </w:r>
    </w:p>
    <w:p w:rsidR="00EF72A0" w:rsidRPr="00596C0E" w:rsidRDefault="00EF72A0" w:rsidP="00EF72A0">
      <w:pPr>
        <w:jc w:val="both"/>
        <w:rPr>
          <w:rFonts w:ascii="Times New Roman" w:eastAsia="Arial Black" w:hAnsi="Times New Roman" w:cs="Times New Roman"/>
          <w:bCs/>
          <w:sz w:val="28"/>
          <w:szCs w:val="28"/>
        </w:rPr>
      </w:pPr>
      <w:r w:rsidRPr="00596C0E">
        <w:rPr>
          <w:rFonts w:ascii="Times New Roman" w:hAnsi="Times New Roman" w:cs="Times New Roman"/>
          <w:i/>
          <w:sz w:val="28"/>
          <w:szCs w:val="28"/>
        </w:rPr>
        <w:t xml:space="preserve">Ставка по кредиту: </w:t>
      </w:r>
      <w:r w:rsidRPr="00596C0E">
        <w:rPr>
          <w:rFonts w:ascii="Times New Roman" w:eastAsia="Arial Black" w:hAnsi="Times New Roman" w:cs="Times New Roman"/>
          <w:bCs/>
          <w:sz w:val="28"/>
          <w:szCs w:val="28"/>
        </w:rPr>
        <w:t>для субъектов малого бизнеса – 10,6% годовых, для субъектов среднего бизнеса – 9,6% годовых.</w:t>
      </w:r>
    </w:p>
    <w:p w:rsidR="00EF72A0" w:rsidRPr="00596C0E" w:rsidRDefault="00EF72A0" w:rsidP="00EF72A0">
      <w:pPr>
        <w:shd w:val="clear" w:color="auto" w:fill="FFFFFF"/>
        <w:spacing w:after="0"/>
        <w:jc w:val="both"/>
        <w:rPr>
          <w:sz w:val="28"/>
          <w:szCs w:val="28"/>
        </w:rPr>
      </w:pPr>
      <w:r w:rsidRPr="00596C0E">
        <w:rPr>
          <w:rFonts w:ascii="Times New Roman" w:hAnsi="Times New Roman" w:cs="Times New Roman"/>
          <w:i/>
          <w:sz w:val="28"/>
          <w:szCs w:val="28"/>
        </w:rPr>
        <w:t>Обеспечение:</w:t>
      </w:r>
      <w:r w:rsidRPr="00596C0E">
        <w:rPr>
          <w:sz w:val="28"/>
          <w:szCs w:val="28"/>
        </w:rPr>
        <w:t xml:space="preserve"> </w:t>
      </w:r>
    </w:p>
    <w:p w:rsidR="00EF72A0" w:rsidRPr="00596C0E" w:rsidRDefault="00EF72A0" w:rsidP="00EF72A0">
      <w:pPr>
        <w:pStyle w:val="a3"/>
        <w:numPr>
          <w:ilvl w:val="0"/>
          <w:numId w:val="8"/>
        </w:numPr>
        <w:tabs>
          <w:tab w:val="left" w:pos="320"/>
        </w:tabs>
        <w:spacing w:after="0" w:line="276" w:lineRule="auto"/>
        <w:ind w:left="26" w:firstLine="71"/>
        <w:jc w:val="both"/>
        <w:rPr>
          <w:rFonts w:ascii="Times New Roman" w:hAnsi="Times New Roman" w:cs="Times New Roman"/>
          <w:sz w:val="28"/>
          <w:szCs w:val="28"/>
        </w:rPr>
      </w:pPr>
      <w:r w:rsidRPr="00596C0E">
        <w:rPr>
          <w:rFonts w:ascii="Times New Roman" w:hAnsi="Times New Roman" w:cs="Times New Roman"/>
          <w:sz w:val="28"/>
          <w:szCs w:val="28"/>
        </w:rPr>
        <w:t>поручительство акционеров, участников, бенефициаров Субъекта МСП (физических лиц), в совокупности владеющих более 50% уставного капитала, а также третьих лиц;</w:t>
      </w:r>
    </w:p>
    <w:p w:rsidR="00EF72A0" w:rsidRPr="00596C0E" w:rsidRDefault="00EF72A0" w:rsidP="00EF72A0">
      <w:pPr>
        <w:pStyle w:val="a3"/>
        <w:numPr>
          <w:ilvl w:val="0"/>
          <w:numId w:val="8"/>
        </w:numPr>
        <w:tabs>
          <w:tab w:val="left" w:pos="320"/>
        </w:tabs>
        <w:spacing w:after="0" w:line="276" w:lineRule="auto"/>
        <w:ind w:left="26" w:firstLine="71"/>
        <w:jc w:val="both"/>
        <w:rPr>
          <w:rFonts w:ascii="Times New Roman" w:hAnsi="Times New Roman" w:cs="Times New Roman"/>
          <w:sz w:val="28"/>
          <w:szCs w:val="28"/>
        </w:rPr>
      </w:pPr>
      <w:r w:rsidRPr="00596C0E">
        <w:rPr>
          <w:rFonts w:ascii="Times New Roman" w:hAnsi="Times New Roman" w:cs="Times New Roman"/>
          <w:sz w:val="28"/>
          <w:szCs w:val="28"/>
        </w:rPr>
        <w:t>поручительство единоличного исполнительного органа Субъекта МСП;</w:t>
      </w:r>
    </w:p>
    <w:p w:rsidR="00EF72A0" w:rsidRPr="00596C0E" w:rsidRDefault="00EF72A0" w:rsidP="00EF72A0">
      <w:pPr>
        <w:pStyle w:val="a3"/>
        <w:numPr>
          <w:ilvl w:val="0"/>
          <w:numId w:val="8"/>
        </w:numPr>
        <w:tabs>
          <w:tab w:val="left" w:pos="320"/>
        </w:tabs>
        <w:spacing w:after="0" w:line="276" w:lineRule="auto"/>
        <w:ind w:left="26" w:firstLine="7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96C0E">
        <w:rPr>
          <w:rFonts w:ascii="Times New Roman" w:hAnsi="Times New Roman" w:cs="Times New Roman"/>
          <w:sz w:val="28"/>
          <w:szCs w:val="28"/>
        </w:rPr>
        <w:t>залог прав требования на получение выручки по контракту, на исполнение которого привлекается кредит АО «МСП Банк»;</w:t>
      </w:r>
    </w:p>
    <w:p w:rsidR="00EF72A0" w:rsidRPr="00596C0E" w:rsidRDefault="00EF72A0" w:rsidP="00EF72A0">
      <w:pPr>
        <w:pStyle w:val="a3"/>
        <w:numPr>
          <w:ilvl w:val="0"/>
          <w:numId w:val="8"/>
        </w:numPr>
        <w:tabs>
          <w:tab w:val="left" w:pos="320"/>
        </w:tabs>
        <w:spacing w:after="0" w:line="276" w:lineRule="auto"/>
        <w:ind w:left="26" w:firstLine="7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96C0E">
        <w:rPr>
          <w:rFonts w:ascii="Times New Roman" w:hAnsi="Times New Roman" w:cs="Times New Roman"/>
          <w:sz w:val="28"/>
          <w:szCs w:val="28"/>
        </w:rPr>
        <w:t xml:space="preserve">залог недвижимого имущества и/или транспорта, и/или оборудования, и/или ценных бумаг в размере не менее 50% от суммы договора </w:t>
      </w:r>
      <w:r w:rsidRPr="00596C0E">
        <w:rPr>
          <w:rFonts w:ascii="Times New Roman" w:hAnsi="Times New Roman" w:cs="Times New Roman"/>
          <w:i/>
          <w:sz w:val="28"/>
          <w:szCs w:val="28"/>
        </w:rPr>
        <w:t>(для кредитов от 25 млн. рублей).</w:t>
      </w:r>
    </w:p>
    <w:p w:rsidR="00EF72A0" w:rsidRPr="00596C0E" w:rsidRDefault="00EF72A0" w:rsidP="00EF72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72A0" w:rsidRPr="00596C0E" w:rsidRDefault="00EF72A0" w:rsidP="00EF72A0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96C0E">
        <w:rPr>
          <w:rFonts w:ascii="Times New Roman" w:hAnsi="Times New Roman" w:cs="Times New Roman"/>
          <w:b/>
          <w:sz w:val="28"/>
          <w:szCs w:val="28"/>
          <w:u w:val="single"/>
        </w:rPr>
        <w:t>Продукт «Экспресс на текущие цели»</w:t>
      </w:r>
    </w:p>
    <w:p w:rsidR="00EF72A0" w:rsidRPr="00596C0E" w:rsidRDefault="00EF72A0" w:rsidP="00EF72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96C0E">
        <w:rPr>
          <w:rFonts w:ascii="Times New Roman" w:hAnsi="Times New Roman" w:cs="Times New Roman"/>
          <w:i/>
          <w:sz w:val="28"/>
          <w:szCs w:val="28"/>
        </w:rPr>
        <w:t>Специальный сегмент в рамках продукта:</w:t>
      </w:r>
      <w:r w:rsidRPr="00596C0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72A0" w:rsidRPr="00596C0E" w:rsidRDefault="00EF72A0" w:rsidP="00EF72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96C0E">
        <w:rPr>
          <w:rFonts w:ascii="Times New Roman" w:hAnsi="Times New Roman" w:cs="Times New Roman"/>
          <w:sz w:val="28"/>
          <w:szCs w:val="28"/>
        </w:rPr>
        <w:t>Организации женского предпринимательства</w:t>
      </w:r>
      <w:r w:rsidRPr="00596C0E">
        <w:rPr>
          <w:rFonts w:ascii="Times New Roman" w:hAnsi="Times New Roman" w:cs="Times New Roman"/>
          <w:b/>
          <w:i/>
          <w:sz w:val="28"/>
          <w:szCs w:val="28"/>
        </w:rPr>
        <w:t xml:space="preserve"> - </w:t>
      </w:r>
      <w:r w:rsidRPr="00596C0E">
        <w:rPr>
          <w:rFonts w:ascii="Times New Roman" w:hAnsi="Times New Roman" w:cs="Times New Roman"/>
          <w:sz w:val="28"/>
          <w:szCs w:val="28"/>
        </w:rPr>
        <w:t>юридические лица, являющиеся обществами с ограниченной ответственностью, при условии что:</w:t>
      </w:r>
    </w:p>
    <w:p w:rsidR="00EF72A0" w:rsidRPr="00596C0E" w:rsidRDefault="00EF72A0" w:rsidP="00EF72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96C0E">
        <w:rPr>
          <w:rFonts w:ascii="Times New Roman" w:hAnsi="Times New Roman" w:cs="Times New Roman"/>
          <w:sz w:val="28"/>
          <w:szCs w:val="28"/>
        </w:rPr>
        <w:t>- единоличным исполнительным органом такой организации является женщина – гражданка РФ</w:t>
      </w:r>
    </w:p>
    <w:p w:rsidR="00EF72A0" w:rsidRPr="00596C0E" w:rsidRDefault="00EF72A0" w:rsidP="00EF72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96C0E">
        <w:rPr>
          <w:rFonts w:ascii="Times New Roman" w:hAnsi="Times New Roman" w:cs="Times New Roman"/>
          <w:b/>
          <w:i/>
          <w:sz w:val="28"/>
          <w:szCs w:val="28"/>
        </w:rPr>
        <w:t>и</w:t>
      </w:r>
    </w:p>
    <w:p w:rsidR="00EF72A0" w:rsidRPr="00596C0E" w:rsidRDefault="00EF72A0" w:rsidP="00EF72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96C0E">
        <w:rPr>
          <w:rFonts w:ascii="Times New Roman" w:hAnsi="Times New Roman" w:cs="Times New Roman"/>
          <w:sz w:val="28"/>
          <w:szCs w:val="28"/>
        </w:rPr>
        <w:t xml:space="preserve">- 50% и более долей в уставном капитале организации принадлежит физическим лицам – женщинам, являющимся гражданами РФ, </w:t>
      </w:r>
    </w:p>
    <w:p w:rsidR="00EF72A0" w:rsidRPr="00596C0E" w:rsidRDefault="00EF72A0" w:rsidP="00EF72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96C0E">
        <w:rPr>
          <w:rFonts w:ascii="Times New Roman" w:hAnsi="Times New Roman" w:cs="Times New Roman"/>
          <w:sz w:val="28"/>
          <w:szCs w:val="28"/>
        </w:rPr>
        <w:t>а также  получившие нефинансовую поддержку со стороны АО «Корпорация «МСП» в виде:</w:t>
      </w:r>
    </w:p>
    <w:p w:rsidR="00EF72A0" w:rsidRPr="00596C0E" w:rsidRDefault="00EF72A0" w:rsidP="00EF72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96C0E">
        <w:rPr>
          <w:rFonts w:ascii="Times New Roman" w:hAnsi="Times New Roman" w:cs="Times New Roman"/>
          <w:sz w:val="28"/>
          <w:szCs w:val="28"/>
        </w:rPr>
        <w:t xml:space="preserve">- обучения по программам тренингов для субъектов МСП АО «Корпорация «МСП», в том числе «Мама – предприниматель», </w:t>
      </w:r>
    </w:p>
    <w:p w:rsidR="00EF72A0" w:rsidRPr="00596C0E" w:rsidRDefault="00EF72A0" w:rsidP="00EF72A0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96C0E">
        <w:rPr>
          <w:rFonts w:ascii="Times New Roman" w:hAnsi="Times New Roman" w:cs="Times New Roman"/>
          <w:i/>
          <w:sz w:val="28"/>
          <w:szCs w:val="28"/>
        </w:rPr>
        <w:t xml:space="preserve">или </w:t>
      </w:r>
    </w:p>
    <w:p w:rsidR="00EF72A0" w:rsidRPr="00596C0E" w:rsidRDefault="00EF72A0" w:rsidP="00EF72A0">
      <w:pPr>
        <w:pStyle w:val="a3"/>
        <w:spacing w:after="0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6C0E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Pr="00596C0E">
        <w:rPr>
          <w:rFonts w:ascii="Times New Roman" w:hAnsi="Times New Roman" w:cs="Times New Roman"/>
          <w:sz w:val="28"/>
          <w:szCs w:val="28"/>
        </w:rPr>
        <w:t>консультационной поддержки через Бизнес-навигатор МСП</w:t>
      </w:r>
    </w:p>
    <w:p w:rsidR="00EF72A0" w:rsidRPr="00596C0E" w:rsidRDefault="00EF72A0" w:rsidP="00EF72A0">
      <w:pPr>
        <w:pStyle w:val="a3"/>
        <w:spacing w:after="0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96C0E">
        <w:rPr>
          <w:rFonts w:ascii="Times New Roman" w:hAnsi="Times New Roman" w:cs="Times New Roman"/>
          <w:i/>
          <w:sz w:val="28"/>
          <w:szCs w:val="28"/>
        </w:rPr>
        <w:t>Дополнительные требования к Субъектам МСП:</w:t>
      </w:r>
    </w:p>
    <w:p w:rsidR="00EF72A0" w:rsidRPr="00596C0E" w:rsidRDefault="00EF72A0" w:rsidP="00EF72A0">
      <w:pPr>
        <w:pStyle w:val="a3"/>
        <w:numPr>
          <w:ilvl w:val="0"/>
          <w:numId w:val="9"/>
        </w:numPr>
        <w:tabs>
          <w:tab w:val="left" w:pos="468"/>
        </w:tabs>
        <w:spacing w:after="200" w:line="276" w:lineRule="auto"/>
        <w:ind w:right="34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596C0E">
        <w:rPr>
          <w:rFonts w:ascii="Times New Roman" w:hAnsi="Times New Roman" w:cs="Times New Roman"/>
          <w:sz w:val="28"/>
          <w:szCs w:val="28"/>
        </w:rPr>
        <w:t>Применение основной системы налогообложения.</w:t>
      </w:r>
    </w:p>
    <w:p w:rsidR="00EF72A0" w:rsidRPr="00596C0E" w:rsidRDefault="00EF72A0" w:rsidP="00EF72A0">
      <w:pPr>
        <w:pStyle w:val="a3"/>
        <w:numPr>
          <w:ilvl w:val="0"/>
          <w:numId w:val="9"/>
        </w:numPr>
        <w:tabs>
          <w:tab w:val="left" w:pos="468"/>
        </w:tabs>
        <w:spacing w:after="200" w:line="276" w:lineRule="auto"/>
        <w:ind w:right="34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596C0E">
        <w:rPr>
          <w:rFonts w:ascii="Times New Roman" w:hAnsi="Times New Roman" w:cs="Times New Roman"/>
          <w:sz w:val="28"/>
          <w:szCs w:val="28"/>
        </w:rPr>
        <w:t>Срок деятельности Заемщика на дату подачи заявки, срок деятельности единоличного исполнительного органа, срок владения физических лиц долями в уставном капитале – 6 месяцев и более.</w:t>
      </w:r>
    </w:p>
    <w:p w:rsidR="00EF72A0" w:rsidRPr="00596C0E" w:rsidRDefault="00EF72A0" w:rsidP="00EF72A0">
      <w:pPr>
        <w:pStyle w:val="a3"/>
        <w:numPr>
          <w:ilvl w:val="0"/>
          <w:numId w:val="9"/>
        </w:numPr>
        <w:tabs>
          <w:tab w:val="left" w:pos="468"/>
        </w:tabs>
        <w:spacing w:after="200" w:line="276" w:lineRule="auto"/>
        <w:ind w:right="34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596C0E">
        <w:rPr>
          <w:rFonts w:ascii="Times New Roman" w:hAnsi="Times New Roman" w:cs="Times New Roman"/>
          <w:sz w:val="28"/>
          <w:szCs w:val="28"/>
        </w:rPr>
        <w:t>Регистрация на портале Бизнес-навигатор МСП.</w:t>
      </w:r>
    </w:p>
    <w:p w:rsidR="00EF72A0" w:rsidRPr="00596C0E" w:rsidRDefault="00EF72A0" w:rsidP="00EF72A0">
      <w:pPr>
        <w:pStyle w:val="a3"/>
        <w:spacing w:after="0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96C0E">
        <w:rPr>
          <w:rFonts w:ascii="Times New Roman" w:hAnsi="Times New Roman" w:cs="Times New Roman"/>
          <w:i/>
          <w:sz w:val="28"/>
          <w:szCs w:val="28"/>
        </w:rPr>
        <w:t xml:space="preserve">Цель кредита – </w:t>
      </w:r>
      <w:r w:rsidRPr="00596C0E">
        <w:rPr>
          <w:rFonts w:ascii="Times New Roman" w:hAnsi="Times New Roman" w:cs="Times New Roman"/>
          <w:sz w:val="28"/>
          <w:szCs w:val="28"/>
        </w:rPr>
        <w:t xml:space="preserve">пополнение оборотных средств, финансирование текущей деятельности, включая </w:t>
      </w:r>
      <w:r w:rsidRPr="00596C0E">
        <w:rPr>
          <w:rFonts w:ascii="Times New Roman" w:hAnsi="Times New Roman"/>
          <w:sz w:val="28"/>
          <w:szCs w:val="28"/>
        </w:rPr>
        <w:t xml:space="preserve">приобретение товарно-материальных ценностей, сырья и материалов, горюче-смазочных материалов; осуществление </w:t>
      </w:r>
      <w:r w:rsidRPr="00596C0E">
        <w:rPr>
          <w:rFonts w:ascii="Times New Roman" w:hAnsi="Times New Roman"/>
          <w:sz w:val="28"/>
          <w:szCs w:val="28"/>
        </w:rPr>
        <w:lastRenderedPageBreak/>
        <w:t>арендных платежей; выплату</w:t>
      </w:r>
      <w:r w:rsidRPr="00596C0E">
        <w:rPr>
          <w:rFonts w:ascii="Times New Roman" w:hAnsi="Times New Roman" w:cs="Times New Roman"/>
          <w:sz w:val="28"/>
          <w:szCs w:val="28"/>
        </w:rPr>
        <w:t xml:space="preserve"> заработной платы, уплату налогов и другие платежи, не связанные с капитальными вложениями.</w:t>
      </w:r>
    </w:p>
    <w:p w:rsidR="00EF72A0" w:rsidRPr="00596C0E" w:rsidRDefault="00EF72A0" w:rsidP="00EF72A0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96C0E">
        <w:rPr>
          <w:rFonts w:ascii="Times New Roman" w:hAnsi="Times New Roman" w:cs="Times New Roman"/>
          <w:i/>
          <w:sz w:val="28"/>
          <w:szCs w:val="28"/>
        </w:rPr>
        <w:t xml:space="preserve">Форма кредита – </w:t>
      </w:r>
      <w:r w:rsidRPr="00596C0E">
        <w:rPr>
          <w:rFonts w:ascii="Times New Roman" w:hAnsi="Times New Roman" w:cs="Times New Roman"/>
          <w:sz w:val="28"/>
          <w:szCs w:val="28"/>
        </w:rPr>
        <w:t>кредитная линия с лимитом выдачи.</w:t>
      </w:r>
    </w:p>
    <w:p w:rsidR="00EF72A0" w:rsidRPr="00596C0E" w:rsidRDefault="00EF72A0" w:rsidP="00EF72A0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96C0E">
        <w:rPr>
          <w:rFonts w:ascii="Times New Roman" w:hAnsi="Times New Roman" w:cs="Times New Roman"/>
          <w:i/>
          <w:sz w:val="28"/>
          <w:szCs w:val="28"/>
        </w:rPr>
        <w:t xml:space="preserve">Сумма кредита – </w:t>
      </w:r>
      <w:r w:rsidRPr="00596C0E">
        <w:rPr>
          <w:rFonts w:ascii="Times New Roman" w:hAnsi="Times New Roman" w:cs="Times New Roman"/>
          <w:sz w:val="28"/>
          <w:szCs w:val="28"/>
        </w:rPr>
        <w:t>от 1 до 5 млн. рублей.</w:t>
      </w:r>
    </w:p>
    <w:p w:rsidR="00EF72A0" w:rsidRPr="00596C0E" w:rsidRDefault="00EF72A0" w:rsidP="00EF72A0">
      <w:pPr>
        <w:pStyle w:val="a3"/>
        <w:spacing w:after="0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96C0E">
        <w:rPr>
          <w:rFonts w:ascii="Times New Roman" w:hAnsi="Times New Roman" w:cs="Times New Roman"/>
          <w:i/>
          <w:sz w:val="28"/>
          <w:szCs w:val="28"/>
        </w:rPr>
        <w:t xml:space="preserve">Срок кредита – </w:t>
      </w:r>
      <w:r w:rsidRPr="00596C0E">
        <w:rPr>
          <w:rFonts w:ascii="Times New Roman" w:hAnsi="Times New Roman" w:cs="Times New Roman"/>
          <w:sz w:val="28"/>
          <w:szCs w:val="28"/>
        </w:rPr>
        <w:t>не более 12 месяцев.</w:t>
      </w:r>
    </w:p>
    <w:p w:rsidR="00EF72A0" w:rsidRPr="00596C0E" w:rsidRDefault="00EF72A0" w:rsidP="00EF72A0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96C0E">
        <w:rPr>
          <w:rFonts w:ascii="Times New Roman" w:hAnsi="Times New Roman" w:cs="Times New Roman"/>
          <w:i/>
          <w:sz w:val="28"/>
          <w:szCs w:val="28"/>
        </w:rPr>
        <w:t xml:space="preserve">Ставка по кредиту: </w:t>
      </w:r>
      <w:r w:rsidRPr="00596C0E">
        <w:rPr>
          <w:rFonts w:ascii="Times New Roman" w:hAnsi="Times New Roman" w:cs="Times New Roman"/>
          <w:sz w:val="28"/>
          <w:szCs w:val="28"/>
        </w:rPr>
        <w:t>12,5% годовых, для спецсегмента – 10,6% годовых.</w:t>
      </w:r>
    </w:p>
    <w:p w:rsidR="00EF72A0" w:rsidRPr="00596C0E" w:rsidRDefault="00EF72A0" w:rsidP="00EF72A0">
      <w:pPr>
        <w:pStyle w:val="a3"/>
        <w:spacing w:after="0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96C0E">
        <w:rPr>
          <w:rFonts w:ascii="Times New Roman" w:hAnsi="Times New Roman" w:cs="Times New Roman"/>
          <w:i/>
          <w:sz w:val="28"/>
          <w:szCs w:val="28"/>
        </w:rPr>
        <w:t>Обеспечение:</w:t>
      </w:r>
    </w:p>
    <w:p w:rsidR="00EF72A0" w:rsidRPr="00596C0E" w:rsidRDefault="00EF72A0" w:rsidP="00EF72A0">
      <w:pPr>
        <w:pStyle w:val="a3"/>
        <w:numPr>
          <w:ilvl w:val="0"/>
          <w:numId w:val="8"/>
        </w:numPr>
        <w:tabs>
          <w:tab w:val="left" w:pos="320"/>
        </w:tabs>
        <w:spacing w:after="0" w:line="276" w:lineRule="auto"/>
        <w:ind w:left="26" w:firstLine="7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96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поручительство </w:t>
      </w:r>
      <w:r w:rsidRPr="00596C0E">
        <w:rPr>
          <w:rFonts w:ascii="Times New Roman" w:hAnsi="Times New Roman" w:cs="Times New Roman"/>
          <w:sz w:val="28"/>
          <w:szCs w:val="28"/>
        </w:rPr>
        <w:t>единоличного исполнительного органа Субъекта МСП</w:t>
      </w:r>
      <w:r w:rsidRPr="00596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участников Субъекта МСП - физических лиц, в совокупности владеющих более 50% уставного капитала</w:t>
      </w:r>
      <w:r w:rsidRPr="00596C0E">
        <w:rPr>
          <w:rFonts w:ascii="Times New Roman" w:hAnsi="Times New Roman" w:cs="Times New Roman"/>
          <w:sz w:val="28"/>
          <w:szCs w:val="28"/>
        </w:rPr>
        <w:t xml:space="preserve"> на сумму не менее размера кредита;</w:t>
      </w:r>
    </w:p>
    <w:p w:rsidR="00EF72A0" w:rsidRPr="00596C0E" w:rsidRDefault="00EF72A0" w:rsidP="00EF72A0">
      <w:pPr>
        <w:pStyle w:val="a3"/>
        <w:numPr>
          <w:ilvl w:val="0"/>
          <w:numId w:val="8"/>
        </w:numPr>
        <w:tabs>
          <w:tab w:val="left" w:pos="320"/>
        </w:tabs>
        <w:spacing w:after="0" w:line="276" w:lineRule="auto"/>
        <w:ind w:left="26" w:firstLine="71"/>
        <w:jc w:val="both"/>
        <w:rPr>
          <w:rFonts w:ascii="Times New Roman" w:hAnsi="Times New Roman" w:cs="Times New Roman"/>
          <w:sz w:val="28"/>
          <w:szCs w:val="28"/>
        </w:rPr>
      </w:pPr>
      <w:r w:rsidRPr="00596C0E">
        <w:rPr>
          <w:rFonts w:ascii="Times New Roman" w:hAnsi="Times New Roman" w:cs="Times New Roman"/>
          <w:i/>
          <w:sz w:val="28"/>
          <w:szCs w:val="28"/>
        </w:rPr>
        <w:t xml:space="preserve">для кредитов свыше 3 млн. рублей - </w:t>
      </w:r>
      <w:r w:rsidRPr="00596C0E">
        <w:rPr>
          <w:rFonts w:ascii="Times New Roman" w:hAnsi="Times New Roman" w:cs="Times New Roman"/>
          <w:sz w:val="28"/>
          <w:szCs w:val="28"/>
        </w:rPr>
        <w:t xml:space="preserve">обеспечение </w:t>
      </w:r>
      <w:r w:rsidRPr="00596C0E">
        <w:rPr>
          <w:rFonts w:ascii="Times New Roman" w:hAnsi="Times New Roman" w:cs="Times New Roman"/>
          <w:bCs/>
          <w:sz w:val="28"/>
          <w:szCs w:val="28"/>
        </w:rPr>
        <w:t xml:space="preserve">не менее чем на 70% </w:t>
      </w:r>
      <w:r w:rsidRPr="00596C0E">
        <w:rPr>
          <w:rFonts w:ascii="Times New Roman" w:hAnsi="Times New Roman" w:cs="Times New Roman"/>
          <w:sz w:val="28"/>
          <w:szCs w:val="28"/>
        </w:rPr>
        <w:t>от суммы основного долга по кредитному договору одним или несколькими видами обеспечения из ниже перечисленных:</w:t>
      </w:r>
    </w:p>
    <w:p w:rsidR="00EF72A0" w:rsidRPr="00596C0E" w:rsidRDefault="00EF72A0" w:rsidP="00EF72A0">
      <w:pPr>
        <w:tabs>
          <w:tab w:val="left" w:pos="34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96C0E">
        <w:rPr>
          <w:rFonts w:ascii="Times New Roman" w:hAnsi="Times New Roman" w:cs="Times New Roman"/>
          <w:sz w:val="28"/>
          <w:szCs w:val="28"/>
        </w:rPr>
        <w:t>- поручительство региональных гарантийных организаций;</w:t>
      </w:r>
    </w:p>
    <w:p w:rsidR="00EF72A0" w:rsidRPr="00596C0E" w:rsidRDefault="00EF72A0" w:rsidP="00EF72A0">
      <w:pPr>
        <w:tabs>
          <w:tab w:val="left" w:pos="34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96C0E">
        <w:rPr>
          <w:rFonts w:ascii="Times New Roman" w:hAnsi="Times New Roman" w:cs="Times New Roman"/>
          <w:sz w:val="28"/>
          <w:szCs w:val="28"/>
        </w:rPr>
        <w:t>- залог недвижимого имущества, принадлежащего Субъекту МСП;</w:t>
      </w:r>
    </w:p>
    <w:p w:rsidR="00EF72A0" w:rsidRPr="00596C0E" w:rsidRDefault="00EF72A0" w:rsidP="00EF72A0">
      <w:pPr>
        <w:tabs>
          <w:tab w:val="left" w:pos="320"/>
        </w:tabs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96C0E">
        <w:rPr>
          <w:rFonts w:ascii="Times New Roman" w:hAnsi="Times New Roman" w:cs="Times New Roman"/>
          <w:sz w:val="28"/>
          <w:szCs w:val="28"/>
        </w:rPr>
        <w:t>- залог принадлежащего Субъекту МСП автотранспорта, не старше 3-х лет на дату подачи заявки.</w:t>
      </w:r>
    </w:p>
    <w:p w:rsidR="00EF72A0" w:rsidRPr="00596C0E" w:rsidRDefault="00EF72A0" w:rsidP="00EF72A0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72A0" w:rsidRPr="00596C0E" w:rsidRDefault="00EF72A0" w:rsidP="00EF72A0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96C0E">
        <w:rPr>
          <w:rFonts w:ascii="Times New Roman" w:hAnsi="Times New Roman" w:cs="Times New Roman"/>
          <w:b/>
          <w:sz w:val="28"/>
          <w:szCs w:val="28"/>
          <w:u w:val="single"/>
        </w:rPr>
        <w:t>Продукт «Экспресс на инвестиции»</w:t>
      </w:r>
    </w:p>
    <w:p w:rsidR="00EF72A0" w:rsidRPr="00596C0E" w:rsidRDefault="00EF72A0" w:rsidP="00EF72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96C0E">
        <w:rPr>
          <w:rFonts w:ascii="Times New Roman" w:hAnsi="Times New Roman" w:cs="Times New Roman"/>
          <w:i/>
          <w:sz w:val="28"/>
          <w:szCs w:val="28"/>
        </w:rPr>
        <w:t>Специальный сегмент в рамках продукта</w:t>
      </w:r>
      <w:r w:rsidRPr="00596C0E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EF72A0" w:rsidRPr="00596C0E" w:rsidRDefault="00EF72A0" w:rsidP="00EF72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96C0E">
        <w:rPr>
          <w:rFonts w:ascii="Times New Roman" w:hAnsi="Times New Roman" w:cs="Times New Roman"/>
          <w:sz w:val="28"/>
          <w:szCs w:val="28"/>
        </w:rPr>
        <w:t>Организации женского предпринимательства</w:t>
      </w:r>
      <w:r w:rsidRPr="00596C0E">
        <w:rPr>
          <w:rFonts w:ascii="Times New Roman" w:hAnsi="Times New Roman" w:cs="Times New Roman"/>
          <w:b/>
          <w:i/>
          <w:sz w:val="28"/>
          <w:szCs w:val="28"/>
        </w:rPr>
        <w:t xml:space="preserve"> - </w:t>
      </w:r>
      <w:r w:rsidRPr="00596C0E">
        <w:rPr>
          <w:rFonts w:ascii="Times New Roman" w:hAnsi="Times New Roman" w:cs="Times New Roman"/>
          <w:sz w:val="28"/>
          <w:szCs w:val="28"/>
        </w:rPr>
        <w:t>юридические лица, являющиеся обществами с ограниченной ответственностью, при условии что:</w:t>
      </w:r>
    </w:p>
    <w:p w:rsidR="00EF72A0" w:rsidRPr="00596C0E" w:rsidRDefault="00EF72A0" w:rsidP="00EF72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96C0E">
        <w:rPr>
          <w:rFonts w:ascii="Times New Roman" w:hAnsi="Times New Roman" w:cs="Times New Roman"/>
          <w:sz w:val="28"/>
          <w:szCs w:val="28"/>
        </w:rPr>
        <w:t>- единоличным исполнительным органом такой организации является женщина – гражданка РФ</w:t>
      </w:r>
    </w:p>
    <w:p w:rsidR="00EF72A0" w:rsidRPr="00596C0E" w:rsidRDefault="00EF72A0" w:rsidP="00EF72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96C0E">
        <w:rPr>
          <w:rFonts w:ascii="Times New Roman" w:hAnsi="Times New Roman" w:cs="Times New Roman"/>
          <w:b/>
          <w:i/>
          <w:sz w:val="28"/>
          <w:szCs w:val="28"/>
        </w:rPr>
        <w:t>и</w:t>
      </w:r>
    </w:p>
    <w:p w:rsidR="00EF72A0" w:rsidRPr="00596C0E" w:rsidRDefault="00EF72A0" w:rsidP="00EF72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96C0E">
        <w:rPr>
          <w:rFonts w:ascii="Times New Roman" w:hAnsi="Times New Roman" w:cs="Times New Roman"/>
          <w:sz w:val="28"/>
          <w:szCs w:val="28"/>
        </w:rPr>
        <w:t xml:space="preserve">- 50% и более долей в уставном капитале организации принадлежит физическим лицам – женщинам, являющимся гражданами РФ, </w:t>
      </w:r>
    </w:p>
    <w:p w:rsidR="00EF72A0" w:rsidRPr="00596C0E" w:rsidRDefault="00EF72A0" w:rsidP="00EF72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96C0E">
        <w:rPr>
          <w:rFonts w:ascii="Times New Roman" w:hAnsi="Times New Roman" w:cs="Times New Roman"/>
          <w:sz w:val="28"/>
          <w:szCs w:val="28"/>
        </w:rPr>
        <w:t>а также  получившие нефинансовую поддержку со стороны АО «Корпорация «МСП» в виде:</w:t>
      </w:r>
    </w:p>
    <w:p w:rsidR="00EF72A0" w:rsidRPr="00596C0E" w:rsidRDefault="00EF72A0" w:rsidP="00EF72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96C0E">
        <w:rPr>
          <w:rFonts w:ascii="Times New Roman" w:hAnsi="Times New Roman" w:cs="Times New Roman"/>
          <w:sz w:val="28"/>
          <w:szCs w:val="28"/>
        </w:rPr>
        <w:t xml:space="preserve">- обучения по программам тренингов для субъектов МСП АО «Корпорация «МСП», в том числе «Мама – предприниматель», </w:t>
      </w:r>
    </w:p>
    <w:p w:rsidR="00EF72A0" w:rsidRPr="00596C0E" w:rsidRDefault="00EF72A0" w:rsidP="00EF72A0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96C0E">
        <w:rPr>
          <w:rFonts w:ascii="Times New Roman" w:hAnsi="Times New Roman" w:cs="Times New Roman"/>
          <w:i/>
          <w:sz w:val="28"/>
          <w:szCs w:val="28"/>
        </w:rPr>
        <w:t xml:space="preserve">или </w:t>
      </w:r>
    </w:p>
    <w:p w:rsidR="00EF72A0" w:rsidRPr="00596C0E" w:rsidRDefault="00EF72A0" w:rsidP="00EF72A0">
      <w:pPr>
        <w:pStyle w:val="a3"/>
        <w:spacing w:after="0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6C0E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Pr="00596C0E">
        <w:rPr>
          <w:rFonts w:ascii="Times New Roman" w:hAnsi="Times New Roman" w:cs="Times New Roman"/>
          <w:sz w:val="28"/>
          <w:szCs w:val="28"/>
        </w:rPr>
        <w:t>консультационной поддержки через Бизнес-навигатор МСП</w:t>
      </w:r>
    </w:p>
    <w:p w:rsidR="00EF72A0" w:rsidRPr="00596C0E" w:rsidRDefault="00EF72A0" w:rsidP="00EF72A0">
      <w:pPr>
        <w:pStyle w:val="a3"/>
        <w:spacing w:after="0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96C0E">
        <w:rPr>
          <w:rFonts w:ascii="Times New Roman" w:hAnsi="Times New Roman" w:cs="Times New Roman"/>
          <w:i/>
          <w:sz w:val="28"/>
          <w:szCs w:val="28"/>
        </w:rPr>
        <w:t>Дополнительные требования к Субъектам МСП:</w:t>
      </w:r>
    </w:p>
    <w:p w:rsidR="00EF72A0" w:rsidRPr="00596C0E" w:rsidRDefault="00EF72A0" w:rsidP="00EF72A0">
      <w:pPr>
        <w:pStyle w:val="a3"/>
        <w:numPr>
          <w:ilvl w:val="0"/>
          <w:numId w:val="10"/>
        </w:numPr>
        <w:tabs>
          <w:tab w:val="left" w:pos="468"/>
        </w:tabs>
        <w:spacing w:after="200" w:line="276" w:lineRule="auto"/>
        <w:ind w:right="34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596C0E">
        <w:rPr>
          <w:rFonts w:ascii="Times New Roman" w:hAnsi="Times New Roman" w:cs="Times New Roman"/>
          <w:sz w:val="28"/>
          <w:szCs w:val="28"/>
        </w:rPr>
        <w:t>Применение основной системы налогообложения.</w:t>
      </w:r>
    </w:p>
    <w:p w:rsidR="00EF72A0" w:rsidRPr="00596C0E" w:rsidRDefault="00EF72A0" w:rsidP="00EF72A0">
      <w:pPr>
        <w:pStyle w:val="a3"/>
        <w:numPr>
          <w:ilvl w:val="0"/>
          <w:numId w:val="10"/>
        </w:numPr>
        <w:tabs>
          <w:tab w:val="left" w:pos="468"/>
        </w:tabs>
        <w:spacing w:after="200" w:line="276" w:lineRule="auto"/>
        <w:ind w:right="34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596C0E">
        <w:rPr>
          <w:rFonts w:ascii="Times New Roman" w:hAnsi="Times New Roman" w:cs="Times New Roman"/>
          <w:sz w:val="28"/>
          <w:szCs w:val="28"/>
        </w:rPr>
        <w:t>Срок деятельности Заемщика на дату подачи заявки, срок деятельности единоличного исполнительного органа, срок владения физических лиц долями в уставном капитале - 6 месяцев и более.</w:t>
      </w:r>
    </w:p>
    <w:p w:rsidR="00EF72A0" w:rsidRPr="00596C0E" w:rsidRDefault="00EF72A0" w:rsidP="00EF72A0">
      <w:pPr>
        <w:pStyle w:val="a3"/>
        <w:numPr>
          <w:ilvl w:val="0"/>
          <w:numId w:val="10"/>
        </w:numPr>
        <w:tabs>
          <w:tab w:val="left" w:pos="468"/>
        </w:tabs>
        <w:spacing w:after="200" w:line="276" w:lineRule="auto"/>
        <w:ind w:right="34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596C0E">
        <w:rPr>
          <w:rFonts w:ascii="Times New Roman" w:hAnsi="Times New Roman" w:cs="Times New Roman"/>
          <w:sz w:val="28"/>
          <w:szCs w:val="28"/>
        </w:rPr>
        <w:t>Регистрация на портале Бизнес-навигатор МСП.</w:t>
      </w:r>
    </w:p>
    <w:p w:rsidR="00EF72A0" w:rsidRPr="00596C0E" w:rsidRDefault="00EF72A0" w:rsidP="00EF72A0">
      <w:pPr>
        <w:tabs>
          <w:tab w:val="left" w:pos="3669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96C0E">
        <w:rPr>
          <w:rFonts w:ascii="Times New Roman" w:hAnsi="Times New Roman" w:cs="Times New Roman"/>
          <w:i/>
          <w:sz w:val="28"/>
          <w:szCs w:val="28"/>
        </w:rPr>
        <w:lastRenderedPageBreak/>
        <w:t xml:space="preserve">Цель кредита - </w:t>
      </w:r>
      <w:r w:rsidRPr="00596C0E">
        <w:rPr>
          <w:rFonts w:ascii="Times New Roman" w:hAnsi="Times New Roman" w:cs="Times New Roman"/>
          <w:bCs/>
          <w:sz w:val="28"/>
          <w:szCs w:val="28"/>
        </w:rPr>
        <w:t>финансирование инвестиций:</w:t>
      </w:r>
      <w:r w:rsidRPr="00596C0E">
        <w:rPr>
          <w:rFonts w:ascii="Times New Roman" w:hAnsi="Times New Roman" w:cs="Times New Roman"/>
          <w:bCs/>
          <w:sz w:val="28"/>
          <w:szCs w:val="28"/>
        </w:rPr>
        <w:tab/>
      </w:r>
    </w:p>
    <w:p w:rsidR="00EF72A0" w:rsidRPr="00596C0E" w:rsidRDefault="00EF72A0" w:rsidP="00EF72A0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96C0E">
        <w:rPr>
          <w:rFonts w:ascii="Times New Roman" w:hAnsi="Times New Roman" w:cs="Times New Roman"/>
          <w:bCs/>
          <w:sz w:val="28"/>
          <w:szCs w:val="28"/>
        </w:rPr>
        <w:t>- приобретение и/или ремонт и/или модернизация основных средств (машин, оборудования, зданий, сооружений, помещений, земельных участков и т.д.);</w:t>
      </w:r>
    </w:p>
    <w:p w:rsidR="00EF72A0" w:rsidRPr="00596C0E" w:rsidRDefault="00EF72A0" w:rsidP="00EF72A0">
      <w:pPr>
        <w:pStyle w:val="a3"/>
        <w:spacing w:after="0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96C0E">
        <w:rPr>
          <w:rFonts w:ascii="Times New Roman" w:hAnsi="Times New Roman" w:cs="Times New Roman"/>
          <w:bCs/>
          <w:sz w:val="28"/>
          <w:szCs w:val="28"/>
        </w:rPr>
        <w:t>- строительство и/или реконструкция зданий/сооружений/ помещений, находящихся в собственности или долгосрочной аренде.</w:t>
      </w:r>
    </w:p>
    <w:p w:rsidR="00EF72A0" w:rsidRPr="00596C0E" w:rsidRDefault="00EF72A0" w:rsidP="00EF72A0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96C0E">
        <w:rPr>
          <w:rFonts w:ascii="Times New Roman" w:hAnsi="Times New Roman" w:cs="Times New Roman"/>
          <w:i/>
          <w:sz w:val="28"/>
          <w:szCs w:val="28"/>
        </w:rPr>
        <w:t xml:space="preserve">Форма кредита - </w:t>
      </w:r>
      <w:r w:rsidRPr="00596C0E">
        <w:rPr>
          <w:rFonts w:ascii="Times New Roman" w:hAnsi="Times New Roman" w:cs="Times New Roman"/>
          <w:sz w:val="28"/>
          <w:szCs w:val="28"/>
        </w:rPr>
        <w:t>кредитная линия с лимитом выдачи.</w:t>
      </w:r>
    </w:p>
    <w:p w:rsidR="00EF72A0" w:rsidRPr="00596C0E" w:rsidRDefault="00EF72A0" w:rsidP="00EF72A0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96C0E">
        <w:rPr>
          <w:rFonts w:ascii="Times New Roman" w:hAnsi="Times New Roman" w:cs="Times New Roman"/>
          <w:i/>
          <w:sz w:val="28"/>
          <w:szCs w:val="28"/>
        </w:rPr>
        <w:t xml:space="preserve">Сумма кредита – </w:t>
      </w:r>
      <w:r w:rsidRPr="00596C0E">
        <w:rPr>
          <w:rFonts w:ascii="Times New Roman" w:hAnsi="Times New Roman" w:cs="Times New Roman"/>
          <w:sz w:val="28"/>
          <w:szCs w:val="28"/>
        </w:rPr>
        <w:t>от 1 до 15 млн. рублей.</w:t>
      </w:r>
    </w:p>
    <w:p w:rsidR="00EF72A0" w:rsidRPr="00596C0E" w:rsidRDefault="00EF72A0" w:rsidP="00EF72A0">
      <w:pPr>
        <w:pStyle w:val="a3"/>
        <w:spacing w:after="0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96C0E">
        <w:rPr>
          <w:rFonts w:ascii="Times New Roman" w:hAnsi="Times New Roman" w:cs="Times New Roman"/>
          <w:i/>
          <w:sz w:val="28"/>
          <w:szCs w:val="28"/>
        </w:rPr>
        <w:t xml:space="preserve">Срок кредита – </w:t>
      </w:r>
      <w:r w:rsidRPr="00596C0E">
        <w:rPr>
          <w:rFonts w:ascii="Times New Roman" w:hAnsi="Times New Roman" w:cs="Times New Roman"/>
          <w:sz w:val="28"/>
          <w:szCs w:val="28"/>
        </w:rPr>
        <w:t>не более 36 месяцев.</w:t>
      </w:r>
    </w:p>
    <w:p w:rsidR="00EF72A0" w:rsidRPr="00596C0E" w:rsidRDefault="00EF72A0" w:rsidP="00EF72A0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96C0E">
        <w:rPr>
          <w:rFonts w:ascii="Times New Roman" w:hAnsi="Times New Roman" w:cs="Times New Roman"/>
          <w:i/>
          <w:sz w:val="28"/>
          <w:szCs w:val="28"/>
        </w:rPr>
        <w:t xml:space="preserve">Ставка по кредиту: </w:t>
      </w:r>
      <w:r w:rsidRPr="00596C0E">
        <w:rPr>
          <w:rFonts w:ascii="Times New Roman" w:hAnsi="Times New Roman" w:cs="Times New Roman"/>
          <w:sz w:val="28"/>
          <w:szCs w:val="28"/>
        </w:rPr>
        <w:t>12,5% годовых, для спецсегмента – 10,6% годовых.</w:t>
      </w:r>
    </w:p>
    <w:p w:rsidR="00EF72A0" w:rsidRPr="00596C0E" w:rsidRDefault="00EF72A0" w:rsidP="00EF72A0">
      <w:pPr>
        <w:pStyle w:val="a3"/>
        <w:spacing w:after="0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96C0E">
        <w:rPr>
          <w:rFonts w:ascii="Times New Roman" w:hAnsi="Times New Roman" w:cs="Times New Roman"/>
          <w:i/>
          <w:sz w:val="28"/>
          <w:szCs w:val="28"/>
        </w:rPr>
        <w:t>Обеспечение:</w:t>
      </w:r>
    </w:p>
    <w:p w:rsidR="00EF72A0" w:rsidRPr="00596C0E" w:rsidRDefault="00EF72A0" w:rsidP="00EF72A0">
      <w:pPr>
        <w:pStyle w:val="a3"/>
        <w:numPr>
          <w:ilvl w:val="0"/>
          <w:numId w:val="8"/>
        </w:numPr>
        <w:tabs>
          <w:tab w:val="left" w:pos="320"/>
        </w:tabs>
        <w:spacing w:after="0" w:line="276" w:lineRule="auto"/>
        <w:ind w:left="26" w:firstLine="7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96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поручительство </w:t>
      </w:r>
      <w:r w:rsidRPr="00596C0E">
        <w:rPr>
          <w:rFonts w:ascii="Times New Roman" w:hAnsi="Times New Roman" w:cs="Times New Roman"/>
          <w:sz w:val="28"/>
          <w:szCs w:val="28"/>
        </w:rPr>
        <w:t>единоличного исполнительного органа Субъекта МСП</w:t>
      </w:r>
      <w:r w:rsidRPr="00596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участников Субъекта МСП - физических лиц, в совокупности владеющих более 50% уставного капитала</w:t>
      </w:r>
      <w:r w:rsidRPr="00596C0E">
        <w:rPr>
          <w:rFonts w:ascii="Times New Roman" w:hAnsi="Times New Roman" w:cs="Times New Roman"/>
          <w:sz w:val="28"/>
          <w:szCs w:val="28"/>
        </w:rPr>
        <w:t xml:space="preserve"> на сумму не менее размера кредита;</w:t>
      </w:r>
    </w:p>
    <w:p w:rsidR="00EF72A0" w:rsidRPr="00596C0E" w:rsidRDefault="00EF72A0" w:rsidP="00EF72A0">
      <w:pPr>
        <w:pStyle w:val="a3"/>
        <w:numPr>
          <w:ilvl w:val="0"/>
          <w:numId w:val="8"/>
        </w:numPr>
        <w:tabs>
          <w:tab w:val="left" w:pos="320"/>
        </w:tabs>
        <w:spacing w:after="0" w:line="276" w:lineRule="auto"/>
        <w:ind w:left="26" w:firstLine="71"/>
        <w:jc w:val="both"/>
        <w:rPr>
          <w:rFonts w:ascii="Times New Roman" w:hAnsi="Times New Roman" w:cs="Times New Roman"/>
          <w:sz w:val="28"/>
          <w:szCs w:val="28"/>
        </w:rPr>
      </w:pPr>
      <w:r w:rsidRPr="00596C0E">
        <w:rPr>
          <w:rFonts w:ascii="Times New Roman" w:hAnsi="Times New Roman" w:cs="Times New Roman"/>
          <w:sz w:val="28"/>
          <w:szCs w:val="28"/>
        </w:rPr>
        <w:t xml:space="preserve">обеспечение </w:t>
      </w:r>
      <w:r w:rsidRPr="00596C0E">
        <w:rPr>
          <w:rFonts w:ascii="Times New Roman" w:hAnsi="Times New Roman" w:cs="Times New Roman"/>
          <w:bCs/>
          <w:sz w:val="28"/>
          <w:szCs w:val="28"/>
        </w:rPr>
        <w:t xml:space="preserve">не менее чем на 70% </w:t>
      </w:r>
      <w:r w:rsidRPr="00596C0E">
        <w:rPr>
          <w:rFonts w:ascii="Times New Roman" w:hAnsi="Times New Roman" w:cs="Times New Roman"/>
          <w:sz w:val="28"/>
          <w:szCs w:val="28"/>
        </w:rPr>
        <w:t>от суммы основного долга по кредитному договору одним или несколькими видами обеспечения из ниже перечисленных:</w:t>
      </w:r>
    </w:p>
    <w:p w:rsidR="00EF72A0" w:rsidRPr="00596C0E" w:rsidRDefault="00EF72A0" w:rsidP="00EF72A0">
      <w:pPr>
        <w:tabs>
          <w:tab w:val="left" w:pos="34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96C0E">
        <w:rPr>
          <w:rFonts w:ascii="Times New Roman" w:hAnsi="Times New Roman" w:cs="Times New Roman"/>
          <w:sz w:val="28"/>
          <w:szCs w:val="28"/>
        </w:rPr>
        <w:t>- поручительство региональных гарантийных организаций;</w:t>
      </w:r>
    </w:p>
    <w:p w:rsidR="00EF72A0" w:rsidRPr="00596C0E" w:rsidRDefault="00EF72A0" w:rsidP="00EF72A0">
      <w:pPr>
        <w:tabs>
          <w:tab w:val="left" w:pos="34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96C0E">
        <w:rPr>
          <w:rFonts w:ascii="Times New Roman" w:hAnsi="Times New Roman" w:cs="Times New Roman"/>
          <w:sz w:val="28"/>
          <w:szCs w:val="28"/>
        </w:rPr>
        <w:t>- залог недвижимого имущества, принадлежащего Субъекту МСП, в том числе приобретаемого на средства кредита;</w:t>
      </w:r>
    </w:p>
    <w:p w:rsidR="00EF72A0" w:rsidRPr="00EA12DF" w:rsidRDefault="00EF72A0" w:rsidP="00EF72A0">
      <w:pPr>
        <w:tabs>
          <w:tab w:val="left" w:pos="320"/>
        </w:tabs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96C0E">
        <w:rPr>
          <w:rFonts w:ascii="Times New Roman" w:hAnsi="Times New Roman" w:cs="Times New Roman"/>
          <w:sz w:val="28"/>
          <w:szCs w:val="28"/>
        </w:rPr>
        <w:t>- залог движимого имущества/оборудования, приобретаемого на средства кредита.</w:t>
      </w:r>
    </w:p>
    <w:p w:rsidR="00EF72A0" w:rsidRPr="00EA12DF" w:rsidRDefault="00EF72A0" w:rsidP="00EF72A0">
      <w:pPr>
        <w:pStyle w:val="a3"/>
        <w:spacing w:after="0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B4C28" w:rsidRDefault="007B4C28"/>
    <w:sectPr w:rsidR="007B4C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0500" w:rsidRDefault="008F0500" w:rsidP="00EF72A0">
      <w:pPr>
        <w:spacing w:after="0" w:line="240" w:lineRule="auto"/>
      </w:pPr>
      <w:r>
        <w:separator/>
      </w:r>
    </w:p>
  </w:endnote>
  <w:endnote w:type="continuationSeparator" w:id="0">
    <w:p w:rsidR="008F0500" w:rsidRDefault="008F0500" w:rsidP="00EF72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0500" w:rsidRDefault="008F0500" w:rsidP="00EF72A0">
      <w:pPr>
        <w:spacing w:after="0" w:line="240" w:lineRule="auto"/>
      </w:pPr>
      <w:r>
        <w:separator/>
      </w:r>
    </w:p>
  </w:footnote>
  <w:footnote w:type="continuationSeparator" w:id="0">
    <w:p w:rsidR="008F0500" w:rsidRDefault="008F0500" w:rsidP="00EF72A0">
      <w:pPr>
        <w:spacing w:after="0" w:line="240" w:lineRule="auto"/>
      </w:pPr>
      <w:r>
        <w:continuationSeparator/>
      </w:r>
    </w:p>
  </w:footnote>
  <w:footnote w:id="1">
    <w:p w:rsidR="00CB4F24" w:rsidRPr="00EA12DF" w:rsidRDefault="00CB4F24" w:rsidP="00EF72A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EA12DF">
        <w:rPr>
          <w:rStyle w:val="a7"/>
          <w:rFonts w:ascii="Times New Roman" w:hAnsi="Times New Roman" w:cs="Times New Roman"/>
          <w:sz w:val="24"/>
          <w:szCs w:val="24"/>
        </w:rPr>
        <w:footnoteRef/>
      </w:r>
      <w:r w:rsidRPr="00EA12DF">
        <w:rPr>
          <w:rFonts w:ascii="Times New Roman" w:hAnsi="Times New Roman" w:cs="Times New Roman"/>
          <w:sz w:val="24"/>
          <w:szCs w:val="24"/>
        </w:rPr>
        <w:t xml:space="preserve"> Контролирующими лицами признаются лица, указанные в Федеральном законе  от 26.12.1995 № 208-ФЗ «Об акционерных обществах» и в Федеральном законе от 08.02.1998 № 14_ФЗ «Об обществах с ограниченной ответственностью».</w:t>
      </w:r>
    </w:p>
    <w:p w:rsidR="00CB4F24" w:rsidRPr="00EA12DF" w:rsidRDefault="00CB4F24" w:rsidP="00EF72A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3155AF"/>
    <w:multiLevelType w:val="hybridMultilevel"/>
    <w:tmpl w:val="8708B074"/>
    <w:lvl w:ilvl="0" w:tplc="C8FC007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3ADE12A0"/>
    <w:multiLevelType w:val="hybridMultilevel"/>
    <w:tmpl w:val="3E56CED2"/>
    <w:lvl w:ilvl="0" w:tplc="C694B8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C34297"/>
    <w:multiLevelType w:val="hybridMultilevel"/>
    <w:tmpl w:val="AAD4F872"/>
    <w:lvl w:ilvl="0" w:tplc="EB50200E">
      <w:start w:val="1"/>
      <w:numFmt w:val="decimal"/>
      <w:lvlText w:val="%1."/>
      <w:lvlJc w:val="left"/>
      <w:pPr>
        <w:ind w:left="405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58102C0F"/>
    <w:multiLevelType w:val="hybridMultilevel"/>
    <w:tmpl w:val="37622C52"/>
    <w:lvl w:ilvl="0" w:tplc="0419000D">
      <w:start w:val="1"/>
      <w:numFmt w:val="bullet"/>
      <w:lvlText w:val=""/>
      <w:lvlJc w:val="left"/>
      <w:pPr>
        <w:ind w:left="73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4" w15:restartNumberingAfterBreak="0">
    <w:nsid w:val="5F4F355C"/>
    <w:multiLevelType w:val="hybridMultilevel"/>
    <w:tmpl w:val="2CB0AAFE"/>
    <w:lvl w:ilvl="0" w:tplc="63E25604">
      <w:start w:val="1"/>
      <w:numFmt w:val="decimal"/>
      <w:lvlText w:val="%1."/>
      <w:lvlJc w:val="left"/>
      <w:pPr>
        <w:ind w:left="40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632B4436"/>
    <w:multiLevelType w:val="hybridMultilevel"/>
    <w:tmpl w:val="7376DA02"/>
    <w:lvl w:ilvl="0" w:tplc="A75262B0">
      <w:start w:val="1"/>
      <w:numFmt w:val="decimal"/>
      <w:lvlText w:val="%1."/>
      <w:lvlJc w:val="left"/>
      <w:pPr>
        <w:ind w:left="4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3" w:hanging="360"/>
      </w:pPr>
    </w:lvl>
    <w:lvl w:ilvl="2" w:tplc="0419001B" w:tentative="1">
      <w:start w:val="1"/>
      <w:numFmt w:val="lowerRoman"/>
      <w:lvlText w:val="%3."/>
      <w:lvlJc w:val="right"/>
      <w:pPr>
        <w:ind w:left="1843" w:hanging="180"/>
      </w:pPr>
    </w:lvl>
    <w:lvl w:ilvl="3" w:tplc="0419000F" w:tentative="1">
      <w:start w:val="1"/>
      <w:numFmt w:val="decimal"/>
      <w:lvlText w:val="%4."/>
      <w:lvlJc w:val="left"/>
      <w:pPr>
        <w:ind w:left="2563" w:hanging="360"/>
      </w:pPr>
    </w:lvl>
    <w:lvl w:ilvl="4" w:tplc="04190019" w:tentative="1">
      <w:start w:val="1"/>
      <w:numFmt w:val="lowerLetter"/>
      <w:lvlText w:val="%5."/>
      <w:lvlJc w:val="left"/>
      <w:pPr>
        <w:ind w:left="3283" w:hanging="360"/>
      </w:pPr>
    </w:lvl>
    <w:lvl w:ilvl="5" w:tplc="0419001B" w:tentative="1">
      <w:start w:val="1"/>
      <w:numFmt w:val="lowerRoman"/>
      <w:lvlText w:val="%6."/>
      <w:lvlJc w:val="right"/>
      <w:pPr>
        <w:ind w:left="4003" w:hanging="180"/>
      </w:pPr>
    </w:lvl>
    <w:lvl w:ilvl="6" w:tplc="0419000F" w:tentative="1">
      <w:start w:val="1"/>
      <w:numFmt w:val="decimal"/>
      <w:lvlText w:val="%7."/>
      <w:lvlJc w:val="left"/>
      <w:pPr>
        <w:ind w:left="4723" w:hanging="360"/>
      </w:pPr>
    </w:lvl>
    <w:lvl w:ilvl="7" w:tplc="04190019" w:tentative="1">
      <w:start w:val="1"/>
      <w:numFmt w:val="lowerLetter"/>
      <w:lvlText w:val="%8."/>
      <w:lvlJc w:val="left"/>
      <w:pPr>
        <w:ind w:left="5443" w:hanging="360"/>
      </w:pPr>
    </w:lvl>
    <w:lvl w:ilvl="8" w:tplc="0419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6" w15:restartNumberingAfterBreak="0">
    <w:nsid w:val="65AF3D92"/>
    <w:multiLevelType w:val="hybridMultilevel"/>
    <w:tmpl w:val="EE6425CC"/>
    <w:lvl w:ilvl="0" w:tplc="461E4B58">
      <w:start w:val="1"/>
      <w:numFmt w:val="decimal"/>
      <w:lvlText w:val="%1."/>
      <w:lvlJc w:val="left"/>
      <w:pPr>
        <w:ind w:left="405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 w15:restartNumberingAfterBreak="0">
    <w:nsid w:val="727E29D7"/>
    <w:multiLevelType w:val="hybridMultilevel"/>
    <w:tmpl w:val="81A65CFE"/>
    <w:lvl w:ilvl="0" w:tplc="041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8" w15:restartNumberingAfterBreak="0">
    <w:nsid w:val="7430203D"/>
    <w:multiLevelType w:val="hybridMultilevel"/>
    <w:tmpl w:val="AA2A870A"/>
    <w:lvl w:ilvl="0" w:tplc="08DC3800">
      <w:start w:val="1"/>
      <w:numFmt w:val="decimal"/>
      <w:lvlText w:val="%1."/>
      <w:lvlJc w:val="left"/>
      <w:pPr>
        <w:ind w:left="40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9" w15:restartNumberingAfterBreak="0">
    <w:nsid w:val="7D184E4A"/>
    <w:multiLevelType w:val="hybridMultilevel"/>
    <w:tmpl w:val="8708B074"/>
    <w:lvl w:ilvl="0" w:tplc="C8FC007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6"/>
  </w:num>
  <w:num w:numId="6">
    <w:abstractNumId w:val="8"/>
  </w:num>
  <w:num w:numId="7">
    <w:abstractNumId w:val="3"/>
  </w:num>
  <w:num w:numId="8">
    <w:abstractNumId w:val="7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2A0"/>
    <w:rsid w:val="00596C0E"/>
    <w:rsid w:val="007B4C28"/>
    <w:rsid w:val="008F0500"/>
    <w:rsid w:val="009266BA"/>
    <w:rsid w:val="00A42993"/>
    <w:rsid w:val="00CB4F24"/>
    <w:rsid w:val="00EF7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332EC4-6087-4A12-8530-DF9D417AE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EF72A0"/>
    <w:pPr>
      <w:spacing w:after="160" w:line="259" w:lineRule="auto"/>
    </w:pPr>
    <w:rPr>
      <w:rFonts w:asciiTheme="minorHAnsi" w:hAnsiTheme="minorHAnsi" w:cstheme="minorBid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EF72A0"/>
    <w:pPr>
      <w:ind w:left="720"/>
      <w:contextualSpacing/>
    </w:pPr>
  </w:style>
  <w:style w:type="paragraph" w:styleId="a5">
    <w:name w:val="footnote text"/>
    <w:basedOn w:val="a"/>
    <w:link w:val="a6"/>
    <w:uiPriority w:val="99"/>
    <w:unhideWhenUsed/>
    <w:rsid w:val="00EF72A0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EF72A0"/>
    <w:rPr>
      <w:rFonts w:asciiTheme="minorHAnsi" w:hAnsiTheme="minorHAnsi" w:cstheme="minorBidi"/>
      <w:sz w:val="20"/>
      <w:szCs w:val="20"/>
    </w:rPr>
  </w:style>
  <w:style w:type="character" w:styleId="a7">
    <w:name w:val="footnote reference"/>
    <w:basedOn w:val="a0"/>
    <w:uiPriority w:val="99"/>
    <w:unhideWhenUsed/>
    <w:rsid w:val="00EF72A0"/>
    <w:rPr>
      <w:vertAlign w:val="superscript"/>
    </w:rPr>
  </w:style>
  <w:style w:type="character" w:customStyle="1" w:styleId="a4">
    <w:name w:val="Абзац списка Знак"/>
    <w:basedOn w:val="a0"/>
    <w:link w:val="a3"/>
    <w:uiPriority w:val="34"/>
    <w:rsid w:val="00EF72A0"/>
    <w:rPr>
      <w:rFonts w:asciiTheme="minorHAnsi" w:hAnsiTheme="minorHAnsi" w:cstheme="minorBidi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CB4F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B4F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zakupki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10</Pages>
  <Words>2840</Words>
  <Characters>16189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Пучкова Ирина Геннадьевна</dc:creator>
  <cp:lastModifiedBy>Валитова Аделия Рашитовна</cp:lastModifiedBy>
  <cp:revision>4</cp:revision>
  <cp:lastPrinted>2017-03-23T09:57:00Z</cp:lastPrinted>
  <dcterms:created xsi:type="dcterms:W3CDTF">2017-03-22T13:52:00Z</dcterms:created>
  <dcterms:modified xsi:type="dcterms:W3CDTF">2017-04-11T10:56:00Z</dcterms:modified>
</cp:coreProperties>
</file>