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97" w:rsidRPr="00754297" w:rsidRDefault="00754297" w:rsidP="00754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42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Аналитическая информация о </w:t>
      </w:r>
      <w:proofErr w:type="gramStart"/>
      <w:r w:rsidRPr="007542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финансовых</w:t>
      </w:r>
      <w:proofErr w:type="gramEnd"/>
      <w:r w:rsidRPr="007542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экономических и социальных</w:t>
      </w:r>
    </w:p>
    <w:p w:rsidR="00754297" w:rsidRPr="00754297" w:rsidRDefault="00754297" w:rsidP="00754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542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показателях</w:t>
      </w:r>
      <w:proofErr w:type="gramEnd"/>
      <w:r w:rsidRPr="007542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развития малого и среднего предпринимательства в </w:t>
      </w:r>
      <w:proofErr w:type="spellStart"/>
      <w:r w:rsidRPr="007542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Анжеро</w:t>
      </w:r>
      <w:proofErr w:type="spellEnd"/>
      <w:r w:rsidRPr="007542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</w:p>
    <w:p w:rsidR="00754297" w:rsidRPr="00754297" w:rsidRDefault="00754297" w:rsidP="00754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7542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дженском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городском округе в 2022</w:t>
      </w:r>
      <w:r w:rsidRPr="007542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году</w:t>
      </w:r>
    </w:p>
    <w:p w:rsidR="00754297" w:rsidRDefault="00754297" w:rsidP="007542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297" w:rsidRPr="00754297" w:rsidRDefault="00754297" w:rsidP="0075429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Анжеро-Судженского городского округа  от 30.12.2022г. № 1755 «О внесении изменений в постановление администрации Анжеро-Судженского городского округа от 30.08.2021 № 944 «Об утверждении муниципальной программы «Развитие и поддержка субъектов малого и среднего предпринимательства Анжеро-Судженского городского округа» на 2022 -2025 годы на реализацию мероприятий муниципальной программы в 2022 году всего запланировано 129,0 тыс. рублей.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Кассовое исполнение за 2022 год составило 129,0 тыс. рублей.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Программой предусмотрено несколько направлений работы: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Мероприятие 1.Совершенствование действующего нормативного обеспечения в сфере поддержки предпринимательства</w:t>
      </w:r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мероприятие предусматривает выполнение следующего целевого показателя: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Количество изданных нормативно правовых актов. 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запланировано издать 10 нормативно правовых актов, фактически издано 10 правовых актов (Постановление от 08.02.2022 г. № 180 «О внесении изменений в постановление администрации Анжеро-Судженского городского округа от 30.08.2021 № 944 «Об утверждении муниципальной   программы «Развитие  и поддержка субъектов малого и среднего предпринимательства Анжеро-Судженского городского округа» на 2022 -2024 годы; Постановление от 03.03.2022 г. № 278 «О признании утратившими силу некоторых постановлений администрации Анжеро-Судженского городского округа»; Постановление от 01.03.2022 г. № 241  «О признании утратившим силу постановления администрации Анжеро-Судженского городского округа от 02.10.2020 № 803 «Об утверждении Порядка предоставления субсидий из бюджета муниципального образования «Анжеро-Судженский городской округ» субъектам малого и среднего предпринимательства»; Постановление от 18.04.2022 г. № 518 «Об определении видов обязательных работ и объектов, на которых они отбываются осужденными»; Постановление от 18.04.2022 г. № 517 «Об определении мест для отбывания исправительных работ осужденными, не имеющими основного места работы»; Постановление от 28.06.2022 г. № 867</w:t>
      </w:r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постановление администрации 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Анжеро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Судженского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 18.04.2022 № 518 «Об определении видов обязательных работ и объектов, на которых они отбываются осужденными»;  Постановление от 19.07.2022 г. № 995</w:t>
      </w:r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постановление администрации Анжеро-Судженского городского округа от 30.08.2021 № 944 «Об утверждении муниципальной   программы «Развитие  и поддержка субъектов малого и среднего предпринимательства Анжеро-Судженского городского округа» на 2022 -2024 годы; </w:t>
      </w:r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Анжеро-Судженского городского округа  от 31.08.2022г. № 1162 «О внесении изменений в постановление администрации Анжеро-Судженского городского округа от 30.08.2021 № 944 «Об утверждении муниципальной   программы «Развитие  и поддержка субъектов малого и среднего предпринимательства Анжеро-Судженского городского округа» на 2022 -2024, Постановление администрации Анжеро-Судженского городского округа  от 21.09.2022г. № 1242 «О внесении изменений в постановление администрации Анжеро-Судженского городского округа 18.04.2022 № 518 «Об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определении видов обязательных работ и объектов, на которых они отбываются осужденными»,  Постановление администрации Анжеро-Судженского городского округа  от 30.12.2022г. № 1755 «О внесении изменений в постановление администрации Анжеро-Судженского городского округа от 30.08.2021 № 944 «Об утверждении муниципальной программы «Развитие и поддержка субъектов малого и среднего предпринимательства Анжеро-Судженского городского округа» на 2022 -2025 годы»).</w:t>
      </w:r>
      <w:proofErr w:type="gramEnd"/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Целевой показатель исполнен на 100%. Значение показателя составляет 100% к уровню запланированного показателя на 2022 год.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Мероприятие 2. Содействие формированию положительного имиджа предпринимательской деятельности.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данное мероприятие запланировано 129,0 тыс. рублей, кассовое исполнение за 2022 год составило 129,0 тыс. рублей. 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мероприятие предусматривает выполнение следующих целевых показателей: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Количество награжденных представителей малого и среднего бизнеса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2022 год запланировано награждение 70 субъектов малого и среднего предпринимательства. Фактически </w:t>
      </w:r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награждены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 предпринимателя. 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от 28.01.2022 г. № 25-р «О награждении за подготовку и проведение крещенского купания».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от 26.05.2022 г. № 218-р «О награждении 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Зинурова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Р.Ф.»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от 26.05.2022 г. № 216-р «О награждении 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Светашевой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Т.М.»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от 31.05.2022 г. № 226-р «О награждении 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Светашевой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Т.М.»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от 24.05.2022 г. № 205-р «О награждении в связи с Днем российского предпринимательства» (29 субъектов МСП)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от 13.09.2022 г. № 366-р «О награждении Бирюкова А.Ф»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от 16.09.2022 г. № 375-р «О награждении индивидуальных предпринимателей» (16 субъектов МСП)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от  18 ноября 2022г.  № 467-р</w:t>
      </w:r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награждении ООО «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Анжерские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колбасы»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от  13 декабря 2022</w:t>
      </w: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№ 508-р</w:t>
      </w:r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награждении коллектива торгового центра «Водолей»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от  23 декабря 2022</w:t>
      </w: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№ 530-р</w:t>
      </w:r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награждении в связи с празднованием Дня энергетика (34 человека).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исполнен на 123%.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Количество публикаций в СМИ (печатные издания, телевидение)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запланировано осветить 94 публикации в СМИ, фактическое исполнение – 98 публикаций. Показатель исполнен на 104%.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Мероприятие 3. Кредитно-финансовая и имущественная поддержка субъектов малого и среднего предпринимательства</w:t>
      </w:r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Данное мероприятие предусматривает выполнение следующего целевого показателя: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Количество субъектов малого и среднего предпринимательства, получивших поддержку.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запланировано оказать финансовую поддержку 5 субъектам МСП. По факту за отчетный период Муниципальным некоммерческим фондом поддержки предпринимательства города Анжеро-Судженска предоставлена кредитно-финансовая поддержка (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4 субъектам малого и среднего предпринимательства на сумму 1200,0 тыс. рублей.  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исполнен на 80%.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Мероприятие 4.Совершенствование системы информационной, консультационной и организационной поддержки для субъектов малого и среднего предпринимательства.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данного мероприятия не предусмотрено</w:t>
      </w:r>
      <w:r w:rsidRPr="00754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Данное мероприятие предусматривает выполнение следующего целевого показателя: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Количество консультаций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плану на 2022 год было запланировано проконсультировать 250 субъектов МСП. Фактически было проконсультировано по различным вопросам 260 субъектов малого и среднего предпринимательства.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исполнен на 104 %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Количество организованных совещаний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запланировано провести 15 совещаний с участием субъектов малого и среднего предпринимательства. Фактически за 2022 год  проведено 16 совещаний.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исполнен на 107%..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Число субъектов малого предпринимательств</w:t>
      </w:r>
    </w:p>
    <w:p w:rsidR="00754297" w:rsidRPr="00754297" w:rsidRDefault="00754297" w:rsidP="0075429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Плановое значение показателя на 01.01.2023г. составляет 177,5 единиц на 10000 человек населения. За 2022 год на 10000 человек населения городского округа приходится 177,5 субъекта малого предпринимательства. </w:t>
      </w:r>
    </w:p>
    <w:p w:rsidR="00754297" w:rsidRPr="00754297" w:rsidRDefault="00754297" w:rsidP="007542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средних и малых предприятий на 01.01.2023 год составляет 1252, численность населения (оценочно) на 01.01.2023 70540 человек. Данный показатель рассчитывается по формуле </w:t>
      </w:r>
      <m:oMath>
        <m:sSubSup>
          <m:sSubSup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10000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смсп</m:t>
            </m:r>
          </m:sup>
        </m:sSub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Ч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смсп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Ч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нас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х 10000</m:t>
        </m:r>
      </m:oMath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177,5=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1252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70540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*10000</m:t>
        </m:r>
      </m:oMath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4297" w:rsidRPr="00754297" w:rsidRDefault="00754297" w:rsidP="007542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</w:t>
      </w:r>
    </w:p>
    <w:p w:rsidR="00754297" w:rsidRPr="00754297" w:rsidRDefault="00754297" w:rsidP="007542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запланировано 14,1 %.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целевой показатель за 2022 г. составил 14,1%.</w:t>
      </w:r>
    </w:p>
    <w:p w:rsidR="00754297" w:rsidRPr="00754297" w:rsidRDefault="00754297" w:rsidP="007542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показатель рассчитывается по формуле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Д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мп+ср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сспч</m:t>
            </m:r>
          </m:sup>
        </m:sSub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Ч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мп+ср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ссп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Ч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ср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ссп</m:t>
                </m:r>
              </m:sup>
            </m:sSub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Ч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мп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ссп</m:t>
                </m:r>
              </m:sup>
            </m:sSubSup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х 100 %,</m:t>
        </m:r>
      </m:oMath>
    </w:p>
    <w:p w:rsidR="00754297" w:rsidRPr="00754297" w:rsidRDefault="00104BBA" w:rsidP="007542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18"/>
                  <w:szCs w:val="1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>Д</m:t>
              </m:r>
            </m:e>
            <m: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>мп+ср</m:t>
              </m:r>
            </m:sub>
            <m:sup>
              <m: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>сспч</m:t>
              </m:r>
            </m:sup>
          </m:sSubSup>
          <m:r>
            <w:rPr>
              <w:rFonts w:ascii="Cambria Math" w:eastAsia="Times New Roman" w:hAnsi="Cambria Math" w:cs="Times New Roman"/>
              <w:sz w:val="18"/>
              <w:szCs w:val="1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18"/>
                  <w:szCs w:val="1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>1868</m:t>
              </m:r>
            </m:num>
            <m:den>
              <m: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>13248</m:t>
              </m:r>
            </m:den>
          </m:f>
          <m:r>
            <w:rPr>
              <w:rFonts w:ascii="Cambria Math" w:eastAsia="Times New Roman" w:hAnsi="Cambria Math" w:cs="Times New Roman"/>
              <w:sz w:val="18"/>
              <w:szCs w:val="18"/>
              <w:lang w:eastAsia="ru-RU"/>
            </w:rPr>
            <m:t>х 100 %,=14,1%</m:t>
          </m:r>
        </m:oMath>
      </m:oMathPara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2022 год запланировано создать 185 новых рабочих мест. Фактически субъектами малого и среднего предпринимательства создано 188 новых рабочих мест, из них индивидуальными предпринимателями- 176, малыми и средними -12, в том числе с разбивкой по отраслям:</w:t>
      </w:r>
    </w:p>
    <w:tbl>
      <w:tblPr>
        <w:tblW w:w="98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4"/>
        <w:gridCol w:w="3808"/>
      </w:tblGrid>
      <w:tr w:rsidR="00754297" w:rsidRPr="00754297" w:rsidTr="00EA7A75"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97" w:rsidRPr="00754297" w:rsidRDefault="00754297" w:rsidP="007542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производство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297" w:rsidRPr="00754297" w:rsidRDefault="00754297" w:rsidP="0075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54297" w:rsidRPr="00754297" w:rsidTr="00EA7A75"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97" w:rsidRPr="00754297" w:rsidRDefault="00754297" w:rsidP="007542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строительство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297" w:rsidRPr="00754297" w:rsidRDefault="00754297" w:rsidP="0075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54297" w:rsidRPr="00754297" w:rsidTr="00EA7A75"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97" w:rsidRPr="00754297" w:rsidRDefault="00754297" w:rsidP="007542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транспорт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297" w:rsidRPr="00754297" w:rsidRDefault="00754297" w:rsidP="0075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54297" w:rsidRPr="00754297" w:rsidTr="00EA7A75"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97" w:rsidRPr="00754297" w:rsidRDefault="00754297" w:rsidP="007542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сельское хозяйство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297" w:rsidRPr="00754297" w:rsidRDefault="00754297" w:rsidP="0075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54297" w:rsidRPr="00754297" w:rsidTr="00EA7A75"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97" w:rsidRPr="00754297" w:rsidRDefault="00754297" w:rsidP="007542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-торговля, бытовое обслуживание населения, общепит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297" w:rsidRPr="00754297" w:rsidRDefault="00754297" w:rsidP="0075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754297" w:rsidRPr="00754297" w:rsidTr="00EA7A75"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97" w:rsidRPr="00754297" w:rsidRDefault="00754297" w:rsidP="007542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прочее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297" w:rsidRPr="00754297" w:rsidRDefault="00754297" w:rsidP="0075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54297" w:rsidRPr="00754297" w:rsidRDefault="00754297" w:rsidP="00754297">
      <w:pPr>
        <w:tabs>
          <w:tab w:val="left" w:pos="1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исполнен на 102%.</w:t>
      </w:r>
    </w:p>
    <w:p w:rsidR="00754297" w:rsidRPr="00754297" w:rsidRDefault="00754297" w:rsidP="00754297">
      <w:pPr>
        <w:tabs>
          <w:tab w:val="left" w:pos="1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Увеличение численности занятых в сфере малого и среднего предпринимательства, включая индивидуальных предпринимателей, % от численности населения</w:t>
      </w:r>
    </w:p>
    <w:p w:rsidR="00754297" w:rsidRPr="00754297" w:rsidRDefault="00754297" w:rsidP="007542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Плановое значение показателя на 2022г. составляет 8,4% от численности населения. Фактический целевой показатель за 2022 год составляет 8,4% от численности населения;</w:t>
      </w:r>
    </w:p>
    <w:p w:rsidR="00754297" w:rsidRPr="00754297" w:rsidRDefault="00754297" w:rsidP="0075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Рассчитывается по формуле: 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Д=</m:t>
        </m:r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ИП+Пм+Пср</m:t>
            </m:r>
          </m:num>
          <m:den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Нч</m:t>
            </m:r>
          </m:den>
        </m:f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*100%</m:t>
        </m:r>
      </m:oMath>
      <w:r w:rsidRPr="007542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5942/70540*100%= 8,4%</w:t>
      </w:r>
    </w:p>
    <w:p w:rsidR="00754297" w:rsidRPr="00754297" w:rsidRDefault="00754297" w:rsidP="007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исполнен на 100%.</w:t>
      </w:r>
    </w:p>
    <w:p w:rsidR="00754297" w:rsidRPr="00754297" w:rsidRDefault="00754297" w:rsidP="00754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Мероприятие 5. Финансовая поддержка субъектов малого и среднего предпринимательства.</w:t>
      </w:r>
    </w:p>
    <w:p w:rsidR="00754297" w:rsidRPr="00754297" w:rsidRDefault="00754297" w:rsidP="00754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данного мероприятия на 2022 года не запланировано, в виду отсутствия 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средств федерального и областного бюджетов.</w:t>
      </w:r>
    </w:p>
    <w:p w:rsidR="00754297" w:rsidRPr="00754297" w:rsidRDefault="00754297" w:rsidP="00754297">
      <w:pPr>
        <w:tabs>
          <w:tab w:val="left" w:pos="1660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Мероприятие 6. Стимулирование инвестиционной деятельности</w:t>
      </w:r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754297" w:rsidRPr="00754297" w:rsidRDefault="00754297" w:rsidP="00754297">
      <w:pPr>
        <w:tabs>
          <w:tab w:val="left" w:pos="1660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Данное мероприятие предусматривает выполнение следующего целевого показателя: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Общее количество субъектов инвестиционной деятельности (в </w:t>
      </w:r>
      <w:proofErr w:type="spellStart"/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т.ч</w:t>
      </w:r>
      <w:proofErr w:type="spellEnd"/>
      <w:r w:rsidRPr="007542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резидентов ТОСЭР), осуществляющих деятельность на территории опережающего социально-экономического развития «Анжеро-Судженск» и включенных в реестр резидентов,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округа».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на 2022 год привлечь 2 субъекта инвестиционной деятельности (в 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резидентов ТОСЭР), осуществляющих деятельность на территории опережающего социально-экономического развития «Анжеро-Судженск» и включенных в реестр резидентов,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округа.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Фактический целевой показатель за 2022 года составляет 1 субъект инвестиционной деятельности (в 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резидентов ТОСЭ</w:t>
      </w:r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АверсЛесИнвест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исполнен на 50%.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постоянной основе проводятся встречи с руководителями 5-ти действующих промышленных предприятий города (АО «ПТУ», «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Анжерские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колбасы», «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Сибмол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Авексима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Сибирь», «Антоновское рудоуправление», «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Яйский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нефтеперерабатывающий завод», «ГОФ «Анжерская»), на предмет </w:t>
      </w:r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возможности применения механизмов поддержки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ТОСЭР «Анжеро-Судженск». В основном, руководство действующих предприятий отмечает, что для них статус резидентов не интересен по ряду причин: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юридическое местонахождение - у основной массы предприятий располагается за пределами ТОСЭР «Анжеро-Судженск» (Новосибирская область, республика Алтай, Московская и Ленинградская область и т.д.);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считают не выполнимым обязательное условие для действующих предприятий в части удвоения численности; 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-   не видят целесообразности выделения части производственного процесса в отдельное юридическое лицо с целью получения статуса резидента ТОСЭР</w:t>
      </w:r>
      <w:r w:rsidRPr="00754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эффективности муниципальной программы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эффективности Муниципальной программы рассчитывается по формуле: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D5D9DA" wp14:editId="151364AD">
            <wp:extent cx="1303655" cy="340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индекс результативности мероприятий (подпрограмм);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S - соотношение достигнутых и плановых результатов целевых значений показателей. Соотношение рассчитывается по формуле: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 = </w:t>
      </w:r>
      <w:proofErr w:type="spellStart"/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7542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использования показателей, направленных на увеличение целевых значений;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 = </w:t>
      </w:r>
      <w:proofErr w:type="spellStart"/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7542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использования показателей, направленных на снижение целевых значений;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достигнутый результат целевого значения показателя;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плановый результат целевого значения показателя;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7542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весовое значение показателя (вес показателя), характеризующего мероприятие (подпрограмму). Вес показателя рассчитывается по формуле: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7542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 / N,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N - общее число показателей, характеризующих выполнение мероприятий (подпрограммы).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определения коэффициента эффективности Муниципальной программе присваиваются следующие критерии оценок: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показателя: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0,9 &lt;= </w:t>
      </w:r>
      <w:proofErr w:type="spellStart"/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&lt;= 1,1 - Качественная оценка мероприятий (подпрограмм): высокий уровень эффективности.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показателя: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0,8 &lt;= </w:t>
      </w:r>
      <w:proofErr w:type="spellStart"/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&lt;= 0,9 - Качественная оценка мероприятий (подпрограмм): запланированный уровень эффективности.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показателя: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7542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</w:t>
      </w:r>
      <w:proofErr w:type="spellEnd"/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&lt; 0,8 - Качественная оценка мероприятий (подпрограмм): низкий уровень эффективности.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1/11*10,70 =1,0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>129,0*1,0/129,0 =1,0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Степень (объем) выполнения мероприятий муниципальной программы в рассматриваемом периоде определяется отношением суммы условных индексов по всем показателям к сумме максимальных значений условных индексов по всем показателям  на основе проведения анализа реализации мероприятий. 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2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 11 целевых показателей выполнено 9. Показатель эффективности муниципальной программы составляет 1,0, что по результатам определения коэффициента эффективности Муниципальной программе предусматривает «высокий уровень эффективности» муниципальной программы «Развитие и поддержка субъектов малого и среднего предпринимательства Анжеро-Судженского городского округа на 2022-2025 гг.»</w:t>
      </w:r>
    </w:p>
    <w:p w:rsidR="00754297" w:rsidRPr="00754297" w:rsidRDefault="00754297" w:rsidP="00754297">
      <w:pPr>
        <w:tabs>
          <w:tab w:val="left" w:pos="567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297" w:rsidRPr="00754297" w:rsidRDefault="00754297" w:rsidP="00754297">
      <w:pPr>
        <w:tabs>
          <w:tab w:val="left" w:pos="166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705" w:rsidRPr="00754297" w:rsidRDefault="00A36705" w:rsidP="00754297">
      <w:pPr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</w:p>
    <w:sectPr w:rsidR="00A36705" w:rsidRPr="0075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FA"/>
    <w:rsid w:val="006F295A"/>
    <w:rsid w:val="00754297"/>
    <w:rsid w:val="00A36705"/>
    <w:rsid w:val="00D5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Трушлякова Г.З.</dc:creator>
  <cp:keywords/>
  <dc:description/>
  <cp:lastModifiedBy>Трушлякова Г.З.</cp:lastModifiedBy>
  <cp:revision>2</cp:revision>
  <dcterms:created xsi:type="dcterms:W3CDTF">2023-07-17T06:34:00Z</dcterms:created>
  <dcterms:modified xsi:type="dcterms:W3CDTF">2023-07-17T06:39:00Z</dcterms:modified>
</cp:coreProperties>
</file>